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C3" w:rsidRDefault="004520A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0;margin-top:0;width:364.15pt;height:538.45pt;z-index:251658752;mso-wrap-style:tight" stroked="f">
            <v:textbox>
              <w:txbxContent/>
            </v:textbox>
          </v:shape>
        </w:pict>
      </w:r>
      <w:r>
        <w:rPr>
          <w:noProof/>
        </w:rPr>
        <w:pict>
          <v:shape id="_x0000_s1026" type="#_x0000_t202" style="position:absolute;margin-left:420.85pt;margin-top:0;width:364.15pt;height:538.45pt;z-index:251647488;mso-wrap-style:none" stroked="f">
            <v:textbox style="mso-next-textbox:#_x0000_s1027;mso-fit-shape-to-text:t">
              <w:txbxContent>
                <w:p w:rsidR="00642CC3" w:rsidRPr="00642CC3" w:rsidRDefault="00642CC3" w:rsidP="004520AB">
                  <w:pPr>
                    <w:pStyle w:val="20"/>
                    <w:shd w:val="clear" w:color="auto" w:fill="auto"/>
                    <w:spacing w:before="0" w:line="240" w:lineRule="auto"/>
                    <w:ind w:firstLine="0"/>
                    <w:rPr>
                      <w:b/>
                      <w:sz w:val="32"/>
                      <w:szCs w:val="32"/>
                      <w:lang w:val="uk-UA" w:eastAsia="uk-UA"/>
                    </w:rPr>
                  </w:pPr>
                </w:p>
                <w:p w:rsidR="00642CC3" w:rsidRPr="00642CC3" w:rsidRDefault="00642CC3" w:rsidP="00642CC3">
                  <w:pPr>
                    <w:pStyle w:val="20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b/>
                      <w:sz w:val="32"/>
                      <w:szCs w:val="32"/>
                      <w:lang w:val="uk-UA" w:eastAsia="uk-UA"/>
                    </w:rPr>
                  </w:pPr>
                  <w:bookmarkStart w:id="0" w:name="_GoBack"/>
                  <w:bookmarkEnd w:id="0"/>
                </w:p>
                <w:p w:rsidR="00642CC3" w:rsidRPr="00642CC3" w:rsidRDefault="00642CC3" w:rsidP="00642CC3">
                  <w:pPr>
                    <w:pStyle w:val="20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b/>
                      <w:sz w:val="32"/>
                      <w:szCs w:val="32"/>
                      <w:lang w:val="uk-UA" w:eastAsia="uk-UA"/>
                    </w:rPr>
                  </w:pPr>
                  <w:r w:rsidRPr="00642CC3">
                    <w:rPr>
                      <w:b/>
                      <w:sz w:val="32"/>
                      <w:szCs w:val="32"/>
                      <w:lang w:val="uk-UA" w:eastAsia="uk-UA"/>
                    </w:rPr>
                    <w:t>ЕКСПЕРТНА СЛУЖБА МВС УКРАЇНИ</w:t>
                  </w:r>
                </w:p>
                <w:p w:rsidR="00642CC3" w:rsidRPr="00642CC3" w:rsidRDefault="00642CC3" w:rsidP="00642CC3">
                  <w:pPr>
                    <w:pStyle w:val="20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</w:p>
                <w:p w:rsidR="00642CC3" w:rsidRPr="00642CC3" w:rsidRDefault="00642CC3" w:rsidP="00642CC3">
                  <w:pPr>
                    <w:pStyle w:val="20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642CC3">
                    <w:rPr>
                      <w:b/>
                      <w:sz w:val="28"/>
                      <w:szCs w:val="28"/>
                      <w:lang w:val="uk-UA" w:eastAsia="uk-UA"/>
                    </w:rPr>
                    <w:t>ДНІПРОПЕТРОВСЬКИЙ НАУКОВО-ДОСЛІДНИЙ ЕКСПЕРТНО-КРИМІНАЛІСТИЧНИЙ ЦЕНТР</w:t>
                  </w:r>
                </w:p>
                <w:p w:rsidR="00642CC3" w:rsidRPr="00642CC3" w:rsidRDefault="00642CC3" w:rsidP="00642CC3">
                  <w:pPr>
                    <w:pStyle w:val="20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</w:p>
                <w:p w:rsidR="00642CC3" w:rsidRPr="00642CC3" w:rsidRDefault="00642CC3" w:rsidP="00642CC3">
                  <w:pPr>
                    <w:pStyle w:val="20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</w:p>
                <w:p w:rsidR="00642CC3" w:rsidRPr="00642CC3" w:rsidRDefault="00642CC3" w:rsidP="00642CC3">
                  <w:pPr>
                    <w:pStyle w:val="20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</w:p>
                <w:p w:rsidR="00642CC3" w:rsidRPr="00642CC3" w:rsidRDefault="00642CC3" w:rsidP="00642CC3">
                  <w:pPr>
                    <w:pStyle w:val="20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</w:p>
                <w:p w:rsidR="00642CC3" w:rsidRPr="00642CC3" w:rsidRDefault="00642CC3" w:rsidP="00642CC3">
                  <w:pPr>
                    <w:pStyle w:val="20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</w:p>
                <w:p w:rsidR="00642CC3" w:rsidRPr="00642CC3" w:rsidRDefault="00642CC3" w:rsidP="00642CC3">
                  <w:pPr>
                    <w:pStyle w:val="20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</w:p>
                <w:p w:rsidR="00642CC3" w:rsidRDefault="00642CC3" w:rsidP="00642CC3">
                  <w:pPr>
                    <w:pStyle w:val="20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</w:p>
                <w:p w:rsidR="006C318E" w:rsidRPr="00642CC3" w:rsidRDefault="006C318E" w:rsidP="00642CC3">
                  <w:pPr>
                    <w:pStyle w:val="20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</w:p>
                <w:p w:rsidR="00642CC3" w:rsidRPr="00642CC3" w:rsidRDefault="00642CC3" w:rsidP="00642CC3">
                  <w:pPr>
                    <w:pStyle w:val="20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</w:p>
                <w:p w:rsidR="00642CC3" w:rsidRPr="00642CC3" w:rsidRDefault="00642CC3" w:rsidP="00642CC3">
                  <w:pPr>
                    <w:pStyle w:val="20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b/>
                      <w:sz w:val="32"/>
                      <w:szCs w:val="32"/>
                      <w:lang w:val="uk-UA" w:eastAsia="uk-UA"/>
                    </w:rPr>
                  </w:pPr>
                  <w:r w:rsidRPr="00642CC3">
                    <w:rPr>
                      <w:b/>
                      <w:sz w:val="32"/>
                      <w:szCs w:val="32"/>
                      <w:lang w:val="uk-UA" w:eastAsia="uk-UA"/>
                    </w:rPr>
                    <w:t>ІНФОРМАЦІЙНИЙ ЛИСТ</w:t>
                  </w:r>
                </w:p>
                <w:p w:rsidR="00642CC3" w:rsidRPr="00642CC3" w:rsidRDefault="00642CC3" w:rsidP="00642CC3">
                  <w:pPr>
                    <w:pStyle w:val="20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</w:p>
                <w:p w:rsidR="00302EBD" w:rsidRDefault="00642CC3" w:rsidP="00302EBD">
                  <w:pPr>
                    <w:pStyle w:val="20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642CC3">
                    <w:rPr>
                      <w:sz w:val="28"/>
                      <w:szCs w:val="28"/>
                      <w:lang w:val="uk-UA" w:eastAsia="uk-UA"/>
                    </w:rPr>
                    <w:t xml:space="preserve">щодо </w:t>
                  </w:r>
                  <w:r w:rsidR="00302EBD">
                    <w:rPr>
                      <w:sz w:val="28"/>
                      <w:szCs w:val="28"/>
                      <w:lang w:val="uk-UA" w:eastAsia="uk-UA"/>
                    </w:rPr>
                    <w:t>о</w:t>
                  </w:r>
                  <w:r w:rsidR="00302EBD">
                    <w:rPr>
                      <w:sz w:val="28"/>
                      <w:szCs w:val="28"/>
                      <w:lang w:val="uk-UA"/>
                    </w:rPr>
                    <w:t>б’єктів дослідження та переліку</w:t>
                  </w:r>
                </w:p>
                <w:p w:rsidR="00302EBD" w:rsidRDefault="00302EBD" w:rsidP="00302EBD">
                  <w:pPr>
                    <w:pStyle w:val="20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орієнтовних питань при призначенні </w:t>
                  </w:r>
                </w:p>
                <w:p w:rsidR="006C318E" w:rsidRPr="0070228C" w:rsidRDefault="00302EBD" w:rsidP="00302EBD">
                  <w:pPr>
                    <w:pStyle w:val="20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58413A">
                    <w:rPr>
                      <w:sz w:val="28"/>
                      <w:szCs w:val="28"/>
                      <w:lang w:val="uk-UA"/>
                    </w:rPr>
                    <w:t xml:space="preserve">судових </w:t>
                  </w:r>
                  <w:proofErr w:type="spellStart"/>
                  <w:r w:rsidR="0058413A">
                    <w:rPr>
                      <w:bCs/>
                      <w:sz w:val="28"/>
                      <w:szCs w:val="28"/>
                      <w:lang w:eastAsia="en-US"/>
                    </w:rPr>
                    <w:t>трасологічн</w:t>
                  </w:r>
                  <w:r w:rsidR="0058413A">
                    <w:rPr>
                      <w:bCs/>
                      <w:sz w:val="28"/>
                      <w:szCs w:val="28"/>
                      <w:lang w:val="uk-UA" w:eastAsia="en-US"/>
                    </w:rPr>
                    <w:t>их</w:t>
                  </w:r>
                  <w:proofErr w:type="spellEnd"/>
                  <w:r w:rsidR="0058413A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="0058413A">
                    <w:rPr>
                      <w:bCs/>
                      <w:sz w:val="28"/>
                      <w:szCs w:val="28"/>
                      <w:lang w:eastAsia="en-US"/>
                    </w:rPr>
                    <w:t>експертиз</w:t>
                  </w:r>
                  <w:proofErr w:type="spellEnd"/>
                  <w:r w:rsidR="0058413A" w:rsidRPr="0058413A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58413A" w:rsidRPr="0058413A">
                    <w:rPr>
                      <w:sz w:val="28"/>
                      <w:szCs w:val="28"/>
                    </w:rPr>
                    <w:t xml:space="preserve">за </w:t>
                  </w:r>
                  <w:proofErr w:type="spellStart"/>
                  <w:r w:rsidR="0058413A" w:rsidRPr="0058413A">
                    <w:rPr>
                      <w:sz w:val="28"/>
                      <w:szCs w:val="28"/>
                    </w:rPr>
                    <w:t>експертною</w:t>
                  </w:r>
                  <w:proofErr w:type="spellEnd"/>
                  <w:r w:rsidR="0058413A" w:rsidRPr="0058413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8413A" w:rsidRPr="0058413A">
                    <w:rPr>
                      <w:sz w:val="28"/>
                      <w:szCs w:val="28"/>
                    </w:rPr>
                    <w:t>спеціальністю</w:t>
                  </w:r>
                  <w:proofErr w:type="spellEnd"/>
                  <w:r w:rsidR="0058413A" w:rsidRPr="0058413A">
                    <w:rPr>
                      <w:sz w:val="28"/>
                      <w:szCs w:val="28"/>
                    </w:rPr>
                    <w:t xml:space="preserve"> 4.6</w:t>
                  </w:r>
                  <w:r w:rsidR="0070228C">
                    <w:rPr>
                      <w:sz w:val="28"/>
                      <w:szCs w:val="28"/>
                    </w:rPr>
                    <w:t xml:space="preserve"> </w:t>
                  </w:r>
                  <w:r w:rsidR="0070228C">
                    <w:rPr>
                      <w:sz w:val="28"/>
                      <w:szCs w:val="28"/>
                      <w:lang w:val="uk-UA"/>
                    </w:rPr>
                    <w:t>«Д</w:t>
                  </w:r>
                  <w:proofErr w:type="spellStart"/>
                  <w:r w:rsidR="0070228C">
                    <w:rPr>
                      <w:sz w:val="28"/>
                      <w:szCs w:val="28"/>
                    </w:rPr>
                    <w:t>актилоскопічні</w:t>
                  </w:r>
                  <w:proofErr w:type="spellEnd"/>
                  <w:r w:rsidR="0070228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0228C">
                    <w:rPr>
                      <w:sz w:val="28"/>
                      <w:szCs w:val="28"/>
                    </w:rPr>
                    <w:t>дослідження</w:t>
                  </w:r>
                  <w:proofErr w:type="spellEnd"/>
                  <w:r w:rsidR="0070228C">
                    <w:rPr>
                      <w:sz w:val="28"/>
                      <w:szCs w:val="28"/>
                      <w:lang w:val="uk-UA"/>
                    </w:rPr>
                    <w:t>»</w:t>
                  </w:r>
                </w:p>
                <w:p w:rsidR="00642CC3" w:rsidRPr="00642CC3" w:rsidRDefault="00A85DD1" w:rsidP="00642CC3">
                  <w:pPr>
                    <w:pStyle w:val="20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bCs/>
                      <w:iCs/>
                      <w:sz w:val="28"/>
                      <w:szCs w:val="28"/>
                      <w:lang w:val="uk-UA"/>
                    </w:rPr>
                    <w:t>у</w:t>
                  </w:r>
                  <w:r w:rsidR="00642CC3" w:rsidRPr="00642CC3">
                    <w:rPr>
                      <w:bCs/>
                      <w:iCs/>
                      <w:sz w:val="28"/>
                      <w:szCs w:val="28"/>
                      <w:lang w:val="uk-UA"/>
                    </w:rPr>
                    <w:t xml:space="preserve"> Дніпр</w:t>
                  </w:r>
                  <w:r w:rsidR="008F66E7">
                    <w:rPr>
                      <w:bCs/>
                      <w:iCs/>
                      <w:sz w:val="28"/>
                      <w:szCs w:val="28"/>
                      <w:lang w:val="uk-UA"/>
                    </w:rPr>
                    <w:t>опетровському НДЕКЦ МВС України</w:t>
                  </w:r>
                </w:p>
                <w:p w:rsidR="00642CC3" w:rsidRPr="00642CC3" w:rsidRDefault="00642CC3" w:rsidP="00642CC3">
                  <w:pPr>
                    <w:pStyle w:val="20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</w:p>
                <w:p w:rsidR="00642CC3" w:rsidRPr="00642CC3" w:rsidRDefault="00642CC3" w:rsidP="00642CC3">
                  <w:pPr>
                    <w:pStyle w:val="20"/>
                    <w:shd w:val="clear" w:color="auto" w:fill="auto"/>
                    <w:spacing w:before="0" w:line="240" w:lineRule="auto"/>
                    <w:ind w:firstLine="709"/>
                    <w:rPr>
                      <w:sz w:val="28"/>
                      <w:szCs w:val="28"/>
                      <w:lang w:val="uk-UA" w:eastAsia="uk-UA"/>
                    </w:rPr>
                  </w:pPr>
                </w:p>
                <w:p w:rsidR="00642CC3" w:rsidRPr="00642CC3" w:rsidRDefault="00642CC3" w:rsidP="00642CC3">
                  <w:pPr>
                    <w:pStyle w:val="20"/>
                    <w:shd w:val="clear" w:color="auto" w:fill="auto"/>
                    <w:spacing w:before="0" w:line="240" w:lineRule="auto"/>
                    <w:ind w:firstLine="709"/>
                    <w:rPr>
                      <w:sz w:val="28"/>
                      <w:szCs w:val="28"/>
                      <w:lang w:val="uk-UA" w:eastAsia="uk-UA"/>
                    </w:rPr>
                  </w:pPr>
                </w:p>
                <w:p w:rsidR="00642CC3" w:rsidRPr="00642CC3" w:rsidRDefault="00642CC3" w:rsidP="00642CC3">
                  <w:pPr>
                    <w:pStyle w:val="20"/>
                    <w:shd w:val="clear" w:color="auto" w:fill="auto"/>
                    <w:spacing w:before="0" w:line="240" w:lineRule="auto"/>
                    <w:ind w:firstLine="709"/>
                    <w:rPr>
                      <w:sz w:val="28"/>
                      <w:szCs w:val="28"/>
                      <w:lang w:val="uk-UA" w:eastAsia="uk-UA"/>
                    </w:rPr>
                  </w:pPr>
                </w:p>
                <w:p w:rsidR="00642CC3" w:rsidRPr="00642CC3" w:rsidRDefault="00642CC3" w:rsidP="00642CC3">
                  <w:pPr>
                    <w:pStyle w:val="20"/>
                    <w:shd w:val="clear" w:color="auto" w:fill="auto"/>
                    <w:spacing w:before="0" w:line="240" w:lineRule="auto"/>
                    <w:ind w:firstLine="709"/>
                    <w:rPr>
                      <w:sz w:val="28"/>
                      <w:szCs w:val="28"/>
                      <w:lang w:val="uk-UA" w:eastAsia="uk-UA"/>
                    </w:rPr>
                  </w:pPr>
                </w:p>
                <w:p w:rsidR="00642CC3" w:rsidRPr="00642CC3" w:rsidRDefault="00642CC3" w:rsidP="00642CC3">
                  <w:pPr>
                    <w:pStyle w:val="20"/>
                    <w:shd w:val="clear" w:color="auto" w:fill="auto"/>
                    <w:spacing w:before="0" w:line="240" w:lineRule="auto"/>
                    <w:ind w:firstLine="709"/>
                    <w:rPr>
                      <w:sz w:val="28"/>
                      <w:szCs w:val="28"/>
                      <w:lang w:val="uk-UA" w:eastAsia="uk-UA"/>
                    </w:rPr>
                  </w:pPr>
                </w:p>
                <w:p w:rsidR="00642CC3" w:rsidRPr="00642CC3" w:rsidRDefault="00642CC3" w:rsidP="00642CC3">
                  <w:pPr>
                    <w:pStyle w:val="20"/>
                    <w:shd w:val="clear" w:color="auto" w:fill="auto"/>
                    <w:spacing w:before="0" w:line="240" w:lineRule="auto"/>
                    <w:ind w:firstLine="709"/>
                    <w:rPr>
                      <w:sz w:val="28"/>
                      <w:szCs w:val="28"/>
                      <w:lang w:val="uk-UA" w:eastAsia="uk-UA"/>
                    </w:rPr>
                  </w:pPr>
                </w:p>
                <w:p w:rsidR="00642CC3" w:rsidRPr="00642CC3" w:rsidRDefault="00642CC3" w:rsidP="00642CC3">
                  <w:pPr>
                    <w:pStyle w:val="20"/>
                    <w:shd w:val="clear" w:color="auto" w:fill="auto"/>
                    <w:spacing w:before="0" w:line="240" w:lineRule="auto"/>
                    <w:ind w:firstLine="709"/>
                    <w:rPr>
                      <w:sz w:val="28"/>
                      <w:szCs w:val="28"/>
                      <w:lang w:val="uk-UA" w:eastAsia="uk-UA"/>
                    </w:rPr>
                  </w:pPr>
                </w:p>
                <w:p w:rsidR="00642CC3" w:rsidRPr="00642CC3" w:rsidRDefault="00642CC3" w:rsidP="00642CC3">
                  <w:pPr>
                    <w:pStyle w:val="20"/>
                    <w:shd w:val="clear" w:color="auto" w:fill="auto"/>
                    <w:spacing w:before="0" w:line="240" w:lineRule="auto"/>
                    <w:ind w:firstLine="709"/>
                    <w:rPr>
                      <w:sz w:val="28"/>
                      <w:szCs w:val="28"/>
                      <w:lang w:val="uk-UA" w:eastAsia="uk-UA"/>
                    </w:rPr>
                  </w:pPr>
                </w:p>
                <w:p w:rsidR="00642CC3" w:rsidRPr="00642CC3" w:rsidRDefault="00642CC3" w:rsidP="00642CC3">
                  <w:pPr>
                    <w:pStyle w:val="20"/>
                    <w:shd w:val="clear" w:color="auto" w:fill="auto"/>
                    <w:spacing w:before="0" w:line="240" w:lineRule="auto"/>
                    <w:ind w:firstLine="709"/>
                    <w:rPr>
                      <w:sz w:val="28"/>
                      <w:szCs w:val="28"/>
                      <w:lang w:val="uk-UA" w:eastAsia="uk-UA"/>
                    </w:rPr>
                  </w:pPr>
                </w:p>
                <w:p w:rsidR="00642CC3" w:rsidRPr="00642CC3" w:rsidRDefault="00642CC3" w:rsidP="00642CC3">
                  <w:pPr>
                    <w:pStyle w:val="20"/>
                    <w:shd w:val="clear" w:color="auto" w:fill="auto"/>
                    <w:spacing w:before="0" w:line="240" w:lineRule="auto"/>
                    <w:ind w:firstLine="0"/>
                    <w:rPr>
                      <w:sz w:val="28"/>
                      <w:szCs w:val="28"/>
                      <w:lang w:val="uk-UA" w:eastAsia="uk-UA"/>
                    </w:rPr>
                  </w:pPr>
                </w:p>
                <w:p w:rsidR="00642CC3" w:rsidRPr="00A364B0" w:rsidRDefault="00642CC3" w:rsidP="00642CC3">
                  <w:pPr>
                    <w:pStyle w:val="20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A364B0">
                    <w:rPr>
                      <w:b/>
                      <w:sz w:val="28"/>
                      <w:szCs w:val="28"/>
                      <w:lang w:val="uk-UA" w:eastAsia="uk-UA"/>
                    </w:rPr>
                    <w:t>Дніпро 2018</w:t>
                  </w:r>
                </w:p>
                <w:p w:rsidR="00B04EDF" w:rsidRDefault="00B04EDF" w:rsidP="00642CC3">
                  <w:pPr>
                    <w:pStyle w:val="20"/>
                    <w:spacing w:before="0" w:line="240" w:lineRule="auto"/>
                    <w:ind w:firstLine="709"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  <w:p w:rsidR="00642CC3" w:rsidRPr="00A364B0" w:rsidRDefault="00642CC3" w:rsidP="00642CC3">
                  <w:pPr>
                    <w:pStyle w:val="20"/>
                    <w:spacing w:before="0" w:line="240" w:lineRule="auto"/>
                    <w:ind w:firstLine="709"/>
                    <w:rPr>
                      <w:sz w:val="28"/>
                      <w:szCs w:val="28"/>
                      <w:lang w:val="uk-UA"/>
                    </w:rPr>
                  </w:pPr>
                  <w:r w:rsidRPr="00A364B0">
                    <w:rPr>
                      <w:bCs/>
                      <w:sz w:val="28"/>
                      <w:szCs w:val="28"/>
                      <w:lang w:val="uk-UA"/>
                    </w:rPr>
                    <w:t>Дніпропетровський науково-дослідний експертно-криміналістичний центр МВС України</w:t>
                  </w:r>
                  <w:r w:rsidRPr="00A364B0">
                    <w:rPr>
                      <w:sz w:val="28"/>
                      <w:szCs w:val="28"/>
                      <w:lang w:val="uk-UA"/>
                    </w:rPr>
                    <w:t xml:space="preserve"> - це державна спеціалізована науково-дослідна установа судової експертизи, яка входить до Експертної служби МВС України, що належить до сфери управління Міністерства внутрішніх справ України. Організаційно-правове та методичне керівництво діяльністю Центру здійснює Державний науково-дослідний експертно-криміналістичний центр МВС України.</w:t>
                  </w:r>
                </w:p>
                <w:p w:rsidR="00642CC3" w:rsidRPr="00A364B0" w:rsidRDefault="00642CC3" w:rsidP="00601326">
                  <w:pPr>
                    <w:pStyle w:val="20"/>
                    <w:spacing w:before="0" w:line="240" w:lineRule="auto"/>
                    <w:ind w:firstLine="709"/>
                    <w:rPr>
                      <w:sz w:val="28"/>
                      <w:szCs w:val="28"/>
                      <w:lang w:val="uk-UA"/>
                    </w:rPr>
                  </w:pPr>
                  <w:r w:rsidRPr="00A364B0">
                    <w:rPr>
                      <w:sz w:val="28"/>
                      <w:szCs w:val="28"/>
                      <w:lang w:val="uk-UA"/>
                    </w:rPr>
                    <w:t xml:space="preserve">На сьогодні в Центрі проводяться судові </w:t>
                  </w:r>
                  <w:proofErr w:type="spellStart"/>
                  <w:r w:rsidR="0070228C">
                    <w:rPr>
                      <w:bCs/>
                      <w:sz w:val="28"/>
                      <w:szCs w:val="28"/>
                      <w:lang w:eastAsia="en-US"/>
                    </w:rPr>
                    <w:t>трасологічн</w:t>
                  </w:r>
                  <w:r w:rsidR="0070228C">
                    <w:rPr>
                      <w:bCs/>
                      <w:sz w:val="28"/>
                      <w:szCs w:val="28"/>
                      <w:lang w:val="uk-UA" w:eastAsia="en-US"/>
                    </w:rPr>
                    <w:t>их</w:t>
                  </w:r>
                  <w:proofErr w:type="spellEnd"/>
                  <w:r w:rsidR="0070228C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="0070228C">
                    <w:rPr>
                      <w:bCs/>
                      <w:sz w:val="28"/>
                      <w:szCs w:val="28"/>
                      <w:lang w:eastAsia="en-US"/>
                    </w:rPr>
                    <w:t>експертиз</w:t>
                  </w:r>
                  <w:proofErr w:type="spellEnd"/>
                  <w:r w:rsidR="0070228C" w:rsidRPr="0058413A">
                    <w:rPr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70228C" w:rsidRPr="0058413A">
                    <w:rPr>
                      <w:sz w:val="28"/>
                      <w:szCs w:val="28"/>
                    </w:rPr>
                    <w:t xml:space="preserve">за </w:t>
                  </w:r>
                  <w:proofErr w:type="spellStart"/>
                  <w:r w:rsidR="0070228C" w:rsidRPr="0058413A">
                    <w:rPr>
                      <w:sz w:val="28"/>
                      <w:szCs w:val="28"/>
                    </w:rPr>
                    <w:t>експертною</w:t>
                  </w:r>
                  <w:proofErr w:type="spellEnd"/>
                  <w:r w:rsidR="0070228C" w:rsidRPr="0058413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0228C" w:rsidRPr="0058413A">
                    <w:rPr>
                      <w:sz w:val="28"/>
                      <w:szCs w:val="28"/>
                    </w:rPr>
                    <w:t>спеціальністю</w:t>
                  </w:r>
                  <w:proofErr w:type="spellEnd"/>
                  <w:r w:rsidR="0070228C" w:rsidRPr="0058413A">
                    <w:rPr>
                      <w:sz w:val="28"/>
                      <w:szCs w:val="28"/>
                    </w:rPr>
                    <w:t xml:space="preserve"> 4.6</w:t>
                  </w:r>
                  <w:r w:rsidR="0070228C">
                    <w:rPr>
                      <w:sz w:val="28"/>
                      <w:szCs w:val="28"/>
                    </w:rPr>
                    <w:t xml:space="preserve"> </w:t>
                  </w:r>
                  <w:r w:rsidR="0070228C">
                    <w:rPr>
                      <w:sz w:val="28"/>
                      <w:szCs w:val="28"/>
                      <w:lang w:val="uk-UA"/>
                    </w:rPr>
                    <w:t>«Д</w:t>
                  </w:r>
                  <w:proofErr w:type="spellStart"/>
                  <w:r w:rsidR="0070228C">
                    <w:rPr>
                      <w:sz w:val="28"/>
                      <w:szCs w:val="28"/>
                    </w:rPr>
                    <w:t>актилоскопічні</w:t>
                  </w:r>
                  <w:proofErr w:type="spellEnd"/>
                  <w:r w:rsidR="0070228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0228C">
                    <w:rPr>
                      <w:sz w:val="28"/>
                      <w:szCs w:val="28"/>
                    </w:rPr>
                    <w:t>дослідження</w:t>
                  </w:r>
                  <w:proofErr w:type="spellEnd"/>
                  <w:r w:rsidR="0070228C">
                    <w:rPr>
                      <w:sz w:val="28"/>
                      <w:szCs w:val="28"/>
                      <w:lang w:val="uk-UA"/>
                    </w:rPr>
                    <w:t>»</w:t>
                  </w:r>
                </w:p>
                <w:p w:rsidR="00642CC3" w:rsidRDefault="00642CC3" w:rsidP="00642CC3">
                  <w:pPr>
                    <w:pStyle w:val="20"/>
                    <w:spacing w:before="0" w:line="240" w:lineRule="auto"/>
                    <w:ind w:firstLine="720"/>
                    <w:rPr>
                      <w:sz w:val="28"/>
                      <w:szCs w:val="28"/>
                      <w:lang w:val="uk-UA"/>
                    </w:rPr>
                  </w:pPr>
                </w:p>
                <w:p w:rsidR="00642CC3" w:rsidRDefault="00642CC3" w:rsidP="00A364B0">
                  <w:pPr>
                    <w:pStyle w:val="20"/>
                    <w:spacing w:before="0" w:line="240" w:lineRule="auto"/>
                    <w:ind w:firstLine="709"/>
                    <w:rPr>
                      <w:sz w:val="28"/>
                      <w:szCs w:val="28"/>
                      <w:lang w:val="uk-UA"/>
                    </w:rPr>
                  </w:pPr>
                  <w:r w:rsidRPr="00A364B0">
                    <w:rPr>
                      <w:b/>
                      <w:i/>
                      <w:sz w:val="28"/>
                      <w:szCs w:val="28"/>
                      <w:lang w:val="uk-UA"/>
                    </w:rPr>
                    <w:t>Об’єктами</w:t>
                  </w:r>
                  <w:r w:rsidRPr="00A364B0">
                    <w:rPr>
                      <w:sz w:val="28"/>
                      <w:szCs w:val="28"/>
                      <w:lang w:val="uk-UA"/>
                    </w:rPr>
                    <w:t xml:space="preserve"> дослідження </w:t>
                  </w:r>
                  <w:r w:rsidR="0070228C">
                    <w:rPr>
                      <w:sz w:val="28"/>
                      <w:szCs w:val="28"/>
                      <w:lang w:val="uk-UA"/>
                    </w:rPr>
                    <w:t>для проведення дактилоскопічної експертизи є:</w:t>
                  </w:r>
                </w:p>
                <w:p w:rsidR="0070228C" w:rsidRPr="0070228C" w:rsidRDefault="0070228C" w:rsidP="0070228C">
                  <w:pPr>
                    <w:pStyle w:val="20"/>
                    <w:numPr>
                      <w:ilvl w:val="0"/>
                      <w:numId w:val="9"/>
                    </w:numPr>
                    <w:spacing w:before="0" w:line="240" w:lineRule="auto"/>
                    <w:ind w:left="0" w:firstLine="709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предмети з імовірною наявністю слідів папілярних ліній;</w:t>
                  </w:r>
                </w:p>
                <w:p w:rsidR="0070228C" w:rsidRPr="0070228C" w:rsidRDefault="0070228C" w:rsidP="0070228C">
                  <w:pPr>
                    <w:pStyle w:val="20"/>
                    <w:numPr>
                      <w:ilvl w:val="0"/>
                      <w:numId w:val="9"/>
                    </w:numPr>
                    <w:spacing w:before="0" w:line="240" w:lineRule="auto"/>
                    <w:ind w:left="0" w:firstLine="709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предмети з виявленими слідами папілярних ліній, які не вилучені з поверхні об’єктів;</w:t>
                  </w:r>
                </w:p>
                <w:p w:rsidR="0070228C" w:rsidRPr="0070228C" w:rsidRDefault="0070228C" w:rsidP="0070228C">
                  <w:pPr>
                    <w:pStyle w:val="20"/>
                    <w:numPr>
                      <w:ilvl w:val="0"/>
                      <w:numId w:val="9"/>
                    </w:numPr>
                    <w:spacing w:before="0" w:line="240" w:lineRule="auto"/>
                    <w:ind w:left="0" w:firstLine="709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дактилоскопічні плівки або інші липкі та полімерні матеріали з перекопійованими слідами папілярних ліній;</w:t>
                  </w:r>
                </w:p>
                <w:p w:rsidR="003F4458" w:rsidRPr="003F4458" w:rsidRDefault="0070228C" w:rsidP="0070228C">
                  <w:pPr>
                    <w:pStyle w:val="20"/>
                    <w:numPr>
                      <w:ilvl w:val="0"/>
                      <w:numId w:val="9"/>
                    </w:numPr>
                    <w:spacing w:before="0" w:line="240" w:lineRule="auto"/>
                    <w:ind w:left="0" w:firstLine="709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відбитки (відтиски), які містяться в оригіналах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дактилокарт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  <w:p w:rsidR="0070228C" w:rsidRPr="00A364B0" w:rsidRDefault="003F4458" w:rsidP="003F4458">
                  <w:pPr>
                    <w:pStyle w:val="20"/>
                    <w:spacing w:before="0" w:line="240" w:lineRule="auto"/>
                    <w:ind w:firstLine="709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Наведений перелік об’єктів дактилоскопічної експертизи не є вичерпним.</w:t>
                  </w:r>
                  <w:r w:rsidR="0070228C">
                    <w:rPr>
                      <w:sz w:val="28"/>
                      <w:szCs w:val="28"/>
                      <w:lang w:val="uk-UA"/>
                    </w:rPr>
                    <w:t xml:space="preserve">     </w:t>
                  </w:r>
                </w:p>
                <w:p w:rsidR="00A364B0" w:rsidRDefault="00A364B0" w:rsidP="00A364B0">
                  <w:pPr>
                    <w:ind w:firstLine="709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325230" w:rsidRDefault="00325230" w:rsidP="00642CC3">
                  <w:pPr>
                    <w:pStyle w:val="20"/>
                    <w:spacing w:before="0" w:line="240" w:lineRule="auto"/>
                    <w:ind w:firstLine="709"/>
                    <w:rPr>
                      <w:sz w:val="28"/>
                      <w:szCs w:val="28"/>
                      <w:u w:val="single"/>
                      <w:lang w:val="uk-UA"/>
                    </w:rPr>
                  </w:pPr>
                </w:p>
                <w:p w:rsidR="00325230" w:rsidRDefault="00325230" w:rsidP="00642CC3">
                  <w:pPr>
                    <w:pStyle w:val="20"/>
                    <w:spacing w:before="0" w:line="240" w:lineRule="auto"/>
                    <w:ind w:firstLine="709"/>
                    <w:rPr>
                      <w:sz w:val="28"/>
                      <w:szCs w:val="28"/>
                      <w:u w:val="single"/>
                      <w:lang w:val="uk-UA"/>
                    </w:rPr>
                  </w:pPr>
                </w:p>
                <w:p w:rsidR="00325230" w:rsidRDefault="00325230" w:rsidP="00642CC3">
                  <w:pPr>
                    <w:pStyle w:val="20"/>
                    <w:spacing w:before="0" w:line="240" w:lineRule="auto"/>
                    <w:ind w:firstLine="709"/>
                    <w:rPr>
                      <w:sz w:val="28"/>
                      <w:szCs w:val="28"/>
                      <w:u w:val="single"/>
                      <w:lang w:val="uk-UA"/>
                    </w:rPr>
                  </w:pPr>
                </w:p>
                <w:p w:rsidR="00325230" w:rsidRDefault="00325230" w:rsidP="00642CC3">
                  <w:pPr>
                    <w:pStyle w:val="20"/>
                    <w:spacing w:before="0" w:line="240" w:lineRule="auto"/>
                    <w:ind w:firstLine="709"/>
                    <w:rPr>
                      <w:sz w:val="28"/>
                      <w:szCs w:val="28"/>
                      <w:u w:val="single"/>
                      <w:lang w:val="uk-UA"/>
                    </w:rPr>
                  </w:pPr>
                </w:p>
                <w:p w:rsidR="00642CC3" w:rsidRPr="0023456F" w:rsidRDefault="0023456F" w:rsidP="00642CC3">
                  <w:pPr>
                    <w:pStyle w:val="20"/>
                    <w:spacing w:before="0" w:line="240" w:lineRule="auto"/>
                    <w:ind w:firstLine="709"/>
                    <w:rPr>
                      <w:sz w:val="28"/>
                      <w:szCs w:val="28"/>
                      <w:u w:val="single"/>
                      <w:lang w:val="uk-UA"/>
                    </w:rPr>
                  </w:pPr>
                  <w:r w:rsidRPr="0023456F">
                    <w:rPr>
                      <w:sz w:val="28"/>
                      <w:szCs w:val="28"/>
                      <w:u w:val="single"/>
                      <w:lang w:val="uk-UA"/>
                    </w:rPr>
                    <w:t>Орієнтовний перелік п</w:t>
                  </w:r>
                  <w:r w:rsidR="00642CC3" w:rsidRPr="0023456F">
                    <w:rPr>
                      <w:sz w:val="28"/>
                      <w:szCs w:val="28"/>
                      <w:u w:val="single"/>
                      <w:lang w:val="uk-UA"/>
                    </w:rPr>
                    <w:t>итан</w:t>
                  </w:r>
                  <w:r w:rsidRPr="0023456F">
                    <w:rPr>
                      <w:sz w:val="28"/>
                      <w:szCs w:val="28"/>
                      <w:u w:val="single"/>
                      <w:lang w:val="uk-UA"/>
                    </w:rPr>
                    <w:t>ь</w:t>
                  </w:r>
                  <w:r w:rsidR="00642CC3" w:rsidRPr="0023456F">
                    <w:rPr>
                      <w:sz w:val="28"/>
                      <w:szCs w:val="28"/>
                      <w:u w:val="single"/>
                      <w:lang w:val="uk-UA"/>
                    </w:rPr>
                    <w:t>, що може вирішувати експерт при проведені експертизи</w:t>
                  </w:r>
                  <w:r w:rsidR="00EB3B2F">
                    <w:rPr>
                      <w:sz w:val="28"/>
                      <w:szCs w:val="28"/>
                      <w:u w:val="single"/>
                      <w:lang w:val="uk-UA"/>
                    </w:rPr>
                    <w:t>/дослідження</w:t>
                  </w:r>
                  <w:r w:rsidR="00642CC3" w:rsidRPr="0023456F">
                    <w:rPr>
                      <w:sz w:val="28"/>
                      <w:szCs w:val="28"/>
                      <w:u w:val="single"/>
                      <w:lang w:val="uk-UA"/>
                    </w:rPr>
                    <w:t>:</w:t>
                  </w:r>
                </w:p>
                <w:p w:rsidR="0023456F" w:rsidRPr="000C04EA" w:rsidRDefault="0023456F" w:rsidP="00642CC3">
                  <w:pPr>
                    <w:pStyle w:val="20"/>
                    <w:spacing w:before="0" w:line="240" w:lineRule="auto"/>
                    <w:ind w:firstLine="709"/>
                    <w:rPr>
                      <w:sz w:val="20"/>
                      <w:szCs w:val="20"/>
                      <w:u w:val="single"/>
                      <w:lang w:val="uk-UA"/>
                    </w:rPr>
                  </w:pPr>
                </w:p>
                <w:p w:rsidR="0023456F" w:rsidRPr="0023456F" w:rsidRDefault="0023456F" w:rsidP="0023456F">
                  <w:pPr>
                    <w:pStyle w:val="Style5"/>
                    <w:widowControl/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ind w:left="0" w:firstLine="709"/>
                    <w:jc w:val="both"/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</w:pPr>
                  <w:r w:rsidRPr="0023456F"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 xml:space="preserve">Чи </w:t>
                  </w:r>
                  <w:r w:rsidR="003F4458"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>є на наданому на дослідження об’єкті сліди рук (</w:t>
                  </w:r>
                  <w:r w:rsidR="00817949"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>пальців, долонь</w:t>
                  </w:r>
                  <w:r w:rsidR="003F4458"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>)</w:t>
                  </w:r>
                  <w:r w:rsidR="00817949"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>, ступень ніг</w:t>
                  </w:r>
                  <w:r w:rsidRPr="0023456F"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>?</w:t>
                  </w:r>
                </w:p>
                <w:p w:rsidR="0023456F" w:rsidRDefault="00910AE7" w:rsidP="0023456F">
                  <w:pPr>
                    <w:pStyle w:val="Style5"/>
                    <w:widowControl/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ind w:left="0" w:firstLine="709"/>
                    <w:jc w:val="both"/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>Ч</w:t>
                  </w:r>
                  <w:r w:rsidR="0023456F" w:rsidRPr="0023456F"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 xml:space="preserve">и </w:t>
                  </w:r>
                  <w:r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>придатні</w:t>
                  </w:r>
                  <w:r w:rsidR="00817949"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 xml:space="preserve"> для ідентифікації</w:t>
                  </w:r>
                  <w:r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 xml:space="preserve"> особи сліди рук (ступень ніг)</w:t>
                  </w:r>
                  <w:r w:rsidR="0023456F" w:rsidRPr="0023456F"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>?</w:t>
                  </w:r>
                </w:p>
                <w:p w:rsidR="0023456F" w:rsidRDefault="0023456F" w:rsidP="0023456F">
                  <w:pPr>
                    <w:pStyle w:val="Style5"/>
                    <w:widowControl/>
                    <w:numPr>
                      <w:ilvl w:val="0"/>
                      <w:numId w:val="4"/>
                    </w:numPr>
                    <w:tabs>
                      <w:tab w:val="left" w:pos="993"/>
                    </w:tabs>
                    <w:ind w:left="0" w:firstLine="709"/>
                    <w:jc w:val="both"/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</w:pPr>
                  <w:r w:rsidRPr="0023456F"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 xml:space="preserve">Чи </w:t>
                  </w:r>
                  <w:r w:rsidR="00817949"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 xml:space="preserve">залишені сліди рук (ступень ніг) конкретною особою, </w:t>
                  </w:r>
                  <w:proofErr w:type="spellStart"/>
                  <w:r w:rsidR="00817949"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>дактилокарта</w:t>
                  </w:r>
                  <w:proofErr w:type="spellEnd"/>
                  <w:r w:rsidR="00817949"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 xml:space="preserve"> на ім’я якої надана для порівняльного дослідження</w:t>
                  </w:r>
                  <w:r w:rsidRPr="0023456F"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>?</w:t>
                  </w:r>
                </w:p>
                <w:p w:rsidR="005C26B1" w:rsidRDefault="005C26B1" w:rsidP="005C26B1">
                  <w:pPr>
                    <w:pStyle w:val="Style5"/>
                    <w:widowControl/>
                    <w:tabs>
                      <w:tab w:val="left" w:pos="993"/>
                    </w:tabs>
                    <w:ind w:left="709"/>
                    <w:jc w:val="both"/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 xml:space="preserve"> </w:t>
                  </w:r>
                </w:p>
                <w:p w:rsidR="005C26B1" w:rsidRDefault="00A675AC" w:rsidP="00A675AC">
                  <w:pPr>
                    <w:pStyle w:val="Style5"/>
                    <w:widowControl/>
                    <w:tabs>
                      <w:tab w:val="left" w:pos="993"/>
                    </w:tabs>
                    <w:ind w:firstLine="709"/>
                    <w:jc w:val="both"/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>Питання про перевірку слідів рук (</w:t>
                  </w:r>
                  <w:proofErr w:type="spellStart"/>
                  <w:r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>дактокарт</w:t>
                  </w:r>
                  <w:proofErr w:type="spellEnd"/>
                  <w:r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>) за дактилоскопічним обліком не входить до переліку питань, що вирішуються дактилоскопічною експертизою. Перевірка слідів рук (</w:t>
                  </w:r>
                  <w:proofErr w:type="spellStart"/>
                  <w:r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>дактокарт</w:t>
                  </w:r>
                  <w:proofErr w:type="spellEnd"/>
                  <w:r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 xml:space="preserve">) за дактилоскопічним обліком здійснюється за </w:t>
                  </w:r>
                  <w:r w:rsidRPr="00A675AC">
                    <w:rPr>
                      <w:rStyle w:val="FontStyle12"/>
                      <w:rFonts w:ascii="Times New Roman" w:hAnsi="Times New Roman" w:cs="Times New Roman"/>
                      <w:sz w:val="28"/>
                      <w:szCs w:val="28"/>
                      <w:lang w:val="uk-UA" w:eastAsia="uk-UA"/>
                    </w:rPr>
                    <w:t>окремим запитом</w:t>
                  </w:r>
                  <w:r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 xml:space="preserve"> на проведення перевірки.   </w:t>
                  </w:r>
                </w:p>
                <w:p w:rsidR="00B25CDA" w:rsidRPr="000C04EA" w:rsidRDefault="00B25CDA" w:rsidP="00642CC3">
                  <w:pPr>
                    <w:pStyle w:val="20"/>
                    <w:spacing w:before="0" w:line="240" w:lineRule="auto"/>
                    <w:ind w:firstLine="709"/>
                    <w:rPr>
                      <w:sz w:val="28"/>
                      <w:szCs w:val="28"/>
                      <w:u w:val="single"/>
                      <w:lang w:val="uk-UA"/>
                    </w:rPr>
                  </w:pPr>
                </w:p>
                <w:p w:rsidR="000C04EA" w:rsidRDefault="000C04EA" w:rsidP="000C04EA">
                  <w:pPr>
                    <w:pStyle w:val="Style5"/>
                    <w:widowControl/>
                    <w:ind w:firstLine="720"/>
                    <w:jc w:val="both"/>
                    <w:rPr>
                      <w:rStyle w:val="FontStyle12"/>
                      <w:rFonts w:ascii="Times New Roman" w:hAnsi="Times New Roman" w:cs="Times New Roman"/>
                      <w:b w:val="0"/>
                      <w:sz w:val="28"/>
                      <w:szCs w:val="28"/>
                      <w:u w:val="single"/>
                      <w:lang w:val="uk-UA" w:eastAsia="uk-UA"/>
                    </w:rPr>
                  </w:pPr>
                  <w:r>
                    <w:rPr>
                      <w:rStyle w:val="FontStyle12"/>
                      <w:rFonts w:ascii="Times New Roman" w:hAnsi="Times New Roman" w:cs="Times New Roman"/>
                      <w:b w:val="0"/>
                      <w:sz w:val="28"/>
                      <w:szCs w:val="28"/>
                      <w:u w:val="single"/>
                      <w:lang w:val="uk-UA" w:eastAsia="uk-UA"/>
                    </w:rPr>
                    <w:t>Приклади формулювання більш поширених питань</w:t>
                  </w:r>
                  <w:r w:rsidRPr="00863DCD">
                    <w:rPr>
                      <w:rStyle w:val="FontStyle12"/>
                      <w:rFonts w:ascii="Times New Roman" w:hAnsi="Times New Roman" w:cs="Times New Roman"/>
                      <w:b w:val="0"/>
                      <w:sz w:val="28"/>
                      <w:szCs w:val="28"/>
                      <w:u w:val="single"/>
                      <w:lang w:val="uk-UA" w:eastAsia="uk-UA"/>
                    </w:rPr>
                    <w:t>:</w:t>
                  </w:r>
                </w:p>
                <w:p w:rsidR="000C04EA" w:rsidRDefault="000C04EA" w:rsidP="000C04EA">
                  <w:pPr>
                    <w:pStyle w:val="Style5"/>
                    <w:widowControl/>
                    <w:ind w:firstLine="720"/>
                    <w:jc w:val="both"/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0"/>
                      <w:szCs w:val="20"/>
                      <w:lang w:val="uk-UA" w:eastAsia="uk-UA"/>
                    </w:rPr>
                  </w:pPr>
                </w:p>
                <w:p w:rsidR="000C04EA" w:rsidRDefault="000C04EA" w:rsidP="000C04EA">
                  <w:pPr>
                    <w:pStyle w:val="Style5"/>
                    <w:widowControl/>
                    <w:numPr>
                      <w:ilvl w:val="0"/>
                      <w:numId w:val="5"/>
                    </w:numPr>
                    <w:tabs>
                      <w:tab w:val="left" w:pos="993"/>
                    </w:tabs>
                    <w:ind w:left="0" w:firstLine="709"/>
                    <w:jc w:val="both"/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 xml:space="preserve">Чи </w:t>
                  </w:r>
                  <w:r w:rsidR="00817949"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>є на скляній пляшці, вилученій 31.12.2017 під час огляду місця події по вул. Козака Мамая, 48 в м. Дніпрі, сліди рук</w:t>
                  </w:r>
                  <w:r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>?</w:t>
                  </w:r>
                </w:p>
                <w:p w:rsidR="00910AE7" w:rsidRDefault="00910AE7" w:rsidP="000C04EA">
                  <w:pPr>
                    <w:pStyle w:val="Style5"/>
                    <w:widowControl/>
                    <w:numPr>
                      <w:ilvl w:val="0"/>
                      <w:numId w:val="5"/>
                    </w:numPr>
                    <w:tabs>
                      <w:tab w:val="left" w:pos="993"/>
                    </w:tabs>
                    <w:ind w:left="0" w:firstLine="709"/>
                    <w:jc w:val="both"/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>Якщо так, чи придатні вони для ідентифікації особи?</w:t>
                  </w:r>
                </w:p>
                <w:p w:rsidR="000C04EA" w:rsidRDefault="000C04EA" w:rsidP="000C04EA">
                  <w:pPr>
                    <w:pStyle w:val="Style5"/>
                    <w:widowControl/>
                    <w:numPr>
                      <w:ilvl w:val="0"/>
                      <w:numId w:val="5"/>
                    </w:numPr>
                    <w:tabs>
                      <w:tab w:val="left" w:pos="993"/>
                    </w:tabs>
                    <w:ind w:left="0" w:firstLine="709"/>
                    <w:jc w:val="both"/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</w:pPr>
                  <w:r w:rsidRPr="004F2425"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 xml:space="preserve">Чи </w:t>
                  </w:r>
                  <w:r w:rsidR="00817949"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 xml:space="preserve">придатні для ідентифікації особи 5 слідів пальців рук, </w:t>
                  </w:r>
                  <w:proofErr w:type="spellStart"/>
                  <w:r w:rsidR="00817949"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>відкопійованих</w:t>
                  </w:r>
                  <w:proofErr w:type="spellEnd"/>
                  <w:r w:rsidR="00817949"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 xml:space="preserve"> на 3 липких стрічках</w:t>
                  </w:r>
                  <w:r w:rsidRPr="004F2425"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>?</w:t>
                  </w:r>
                </w:p>
                <w:p w:rsidR="00817949" w:rsidRPr="00C91673" w:rsidRDefault="00817949" w:rsidP="00C91673">
                  <w:pPr>
                    <w:pStyle w:val="Style5"/>
                    <w:widowControl/>
                    <w:numPr>
                      <w:ilvl w:val="0"/>
                      <w:numId w:val="5"/>
                    </w:numPr>
                    <w:tabs>
                      <w:tab w:val="left" w:pos="993"/>
                    </w:tabs>
                    <w:ind w:left="0" w:firstLine="709"/>
                    <w:jc w:val="both"/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 xml:space="preserve">Якщо так, чи не залишені вони Івановим Іваном Івановичем, 24.08.1991 </w:t>
                  </w:r>
                  <w:proofErr w:type="spellStart"/>
                  <w:r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>р.н</w:t>
                  </w:r>
                  <w:proofErr w:type="spellEnd"/>
                  <w:r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>.</w:t>
                  </w:r>
                  <w:r w:rsidRPr="004F2425"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  <w:t>?</w:t>
                  </w:r>
                </w:p>
                <w:p w:rsidR="00DA5BED" w:rsidRDefault="00DA5BED" w:rsidP="00DA5BED">
                  <w:pPr>
                    <w:pStyle w:val="Style5"/>
                    <w:widowControl/>
                    <w:tabs>
                      <w:tab w:val="left" w:pos="993"/>
                    </w:tabs>
                    <w:ind w:left="709"/>
                    <w:jc w:val="both"/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</w:pPr>
                </w:p>
                <w:p w:rsidR="00325230" w:rsidRDefault="00325230" w:rsidP="00DA5BED">
                  <w:pPr>
                    <w:pStyle w:val="Style5"/>
                    <w:widowControl/>
                    <w:tabs>
                      <w:tab w:val="left" w:pos="993"/>
                    </w:tabs>
                    <w:ind w:left="709"/>
                    <w:jc w:val="both"/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</w:pPr>
                </w:p>
                <w:p w:rsidR="00325230" w:rsidRDefault="00325230" w:rsidP="00DA5BED">
                  <w:pPr>
                    <w:pStyle w:val="Style5"/>
                    <w:widowControl/>
                    <w:tabs>
                      <w:tab w:val="left" w:pos="993"/>
                    </w:tabs>
                    <w:ind w:left="709"/>
                    <w:jc w:val="both"/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</w:pPr>
                </w:p>
                <w:p w:rsidR="00325230" w:rsidRDefault="00325230" w:rsidP="00DA5BED">
                  <w:pPr>
                    <w:pStyle w:val="Style5"/>
                    <w:widowControl/>
                    <w:tabs>
                      <w:tab w:val="left" w:pos="993"/>
                    </w:tabs>
                    <w:ind w:left="709"/>
                    <w:jc w:val="both"/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</w:pPr>
                </w:p>
                <w:p w:rsidR="00325230" w:rsidRDefault="00325230" w:rsidP="00DA5BED">
                  <w:pPr>
                    <w:pStyle w:val="Style5"/>
                    <w:widowControl/>
                    <w:tabs>
                      <w:tab w:val="left" w:pos="993"/>
                    </w:tabs>
                    <w:ind w:left="709"/>
                    <w:jc w:val="both"/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  <w:lang w:val="uk-UA" w:eastAsia="uk-UA"/>
                    </w:rPr>
                  </w:pPr>
                </w:p>
                <w:p w:rsidR="00DE1DC1" w:rsidRDefault="00C91673" w:rsidP="00B15A9C">
                  <w:pPr>
                    <w:pStyle w:val="Style5"/>
                    <w:widowControl/>
                    <w:ind w:firstLine="720"/>
                    <w:jc w:val="both"/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color w:val="000000"/>
                      <w:sz w:val="28"/>
                      <w:szCs w:val="28"/>
                      <w:u w:val="single"/>
                      <w:lang w:val="uk-UA" w:eastAsia="uk-UA"/>
                    </w:rPr>
                  </w:pPr>
                  <w:r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color w:val="000000"/>
                      <w:sz w:val="28"/>
                      <w:szCs w:val="28"/>
                      <w:u w:val="single"/>
                      <w:lang w:val="uk-UA" w:eastAsia="uk-UA"/>
                    </w:rPr>
                    <w:t xml:space="preserve">Вимоги щодо </w:t>
                  </w:r>
                  <w:r w:rsidR="007D4832"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color w:val="000000"/>
                      <w:sz w:val="28"/>
                      <w:szCs w:val="28"/>
                      <w:u w:val="single"/>
                      <w:lang w:val="uk-UA" w:eastAsia="uk-UA"/>
                    </w:rPr>
                    <w:t xml:space="preserve">оформлення </w:t>
                  </w:r>
                  <w:r w:rsidR="00325230"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color w:val="000000"/>
                      <w:sz w:val="28"/>
                      <w:szCs w:val="28"/>
                      <w:u w:val="single"/>
                      <w:lang w:val="uk-UA" w:eastAsia="uk-UA"/>
                    </w:rPr>
                    <w:t>матеріалів</w:t>
                  </w:r>
                  <w:r w:rsidR="00B15A9C"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color w:val="000000"/>
                      <w:sz w:val="28"/>
                      <w:szCs w:val="28"/>
                      <w:u w:val="single"/>
                      <w:lang w:val="uk-UA" w:eastAsia="uk-UA"/>
                    </w:rPr>
                    <w:t>, які</w:t>
                  </w:r>
                  <w:r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color w:val="000000"/>
                      <w:sz w:val="28"/>
                      <w:szCs w:val="28"/>
                      <w:u w:val="single"/>
                      <w:lang w:val="uk-UA" w:eastAsia="uk-UA"/>
                    </w:rPr>
                    <w:t xml:space="preserve"> </w:t>
                  </w:r>
                  <w:r w:rsidR="00B15A9C"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color w:val="000000"/>
                      <w:sz w:val="28"/>
                      <w:szCs w:val="28"/>
                      <w:u w:val="single"/>
                      <w:lang w:val="uk-UA" w:eastAsia="uk-UA"/>
                    </w:rPr>
                    <w:t xml:space="preserve">надаються на </w:t>
                  </w:r>
                  <w:r w:rsidR="00DE1DC1"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color w:val="000000"/>
                      <w:sz w:val="28"/>
                      <w:szCs w:val="28"/>
                      <w:u w:val="single"/>
                      <w:lang w:val="uk-UA" w:eastAsia="uk-UA"/>
                    </w:rPr>
                    <w:t>дослідження</w:t>
                  </w:r>
                  <w:r w:rsidR="00A675AC"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color w:val="000000"/>
                      <w:sz w:val="28"/>
                      <w:szCs w:val="28"/>
                      <w:u w:val="single"/>
                      <w:lang w:val="uk-UA" w:eastAsia="uk-UA"/>
                    </w:rPr>
                    <w:t>:</w:t>
                  </w:r>
                </w:p>
                <w:p w:rsidR="00325230" w:rsidRDefault="00325230" w:rsidP="00B25CDA">
                  <w:pPr>
                    <w:pStyle w:val="Style5"/>
                    <w:widowControl/>
                    <w:ind w:firstLine="720"/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color w:val="000000"/>
                      <w:sz w:val="28"/>
                      <w:szCs w:val="28"/>
                      <w:u w:val="single"/>
                      <w:lang w:val="uk-UA" w:eastAsia="uk-UA"/>
                    </w:rPr>
                  </w:pPr>
                </w:p>
                <w:p w:rsidR="00B25CDA" w:rsidRPr="00D34D38" w:rsidRDefault="00D34D38" w:rsidP="00D34D38">
                  <w:pPr>
                    <w:pStyle w:val="Style5"/>
                    <w:widowControl/>
                    <w:ind w:firstLine="720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val="uk-UA" w:eastAsia="uk-UA"/>
                    </w:rPr>
                  </w:pPr>
                  <w:r w:rsidRPr="00D34D38"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color w:val="000000"/>
                      <w:sz w:val="28"/>
                      <w:szCs w:val="28"/>
                      <w:lang w:val="uk-UA" w:eastAsia="uk-UA"/>
                    </w:rPr>
                    <w:t xml:space="preserve">- </w:t>
                  </w:r>
                  <w:r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color w:val="000000"/>
                      <w:sz w:val="28"/>
                      <w:szCs w:val="28"/>
                      <w:lang w:val="uk-UA" w:eastAsia="uk-UA"/>
                    </w:rPr>
                    <w:t xml:space="preserve"> найменування та кількість об’єктів дослідження мають відповідати їх переліку в </w:t>
                  </w:r>
                  <w:r w:rsidR="00325230" w:rsidRPr="0032523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постанові про призначення експертизи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супровідному листі </w:t>
                  </w:r>
                  <w:r w:rsidR="000766C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та </w:t>
                  </w:r>
                  <w:r w:rsidR="00325230" w:rsidRPr="0032523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написам на </w:t>
                  </w:r>
                  <w:r w:rsidR="000766C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їх у</w:t>
                  </w:r>
                  <w:r w:rsidR="00325230" w:rsidRPr="0032523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пакуванні</w:t>
                  </w:r>
                  <w:r w:rsidR="0032523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;</w:t>
                  </w:r>
                </w:p>
                <w:p w:rsidR="00325230" w:rsidRPr="00325230" w:rsidRDefault="00325230" w:rsidP="00B25CDA">
                  <w:pPr>
                    <w:pStyle w:val="Style5"/>
                    <w:widowControl/>
                    <w:ind w:firstLine="720"/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color w:val="000000"/>
                      <w:sz w:val="28"/>
                      <w:szCs w:val="28"/>
                      <w:u w:val="single"/>
                      <w:lang w:val="uk-UA" w:eastAsia="uk-UA"/>
                    </w:rPr>
                  </w:pPr>
                </w:p>
                <w:p w:rsidR="00C91673" w:rsidRDefault="00A675AC" w:rsidP="00DE1DC1">
                  <w:pPr>
                    <w:pStyle w:val="Style5"/>
                    <w:widowControl/>
                    <w:ind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E1DC1"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color w:val="000000"/>
                      <w:sz w:val="28"/>
                      <w:szCs w:val="28"/>
                      <w:lang w:val="uk-UA" w:eastAsia="uk-UA"/>
                    </w:rPr>
                    <w:t>- предмети</w:t>
                  </w:r>
                  <w:r w:rsidR="00DE1DC1" w:rsidRPr="00DE1DC1">
                    <w:rPr>
                      <w:rStyle w:val="FontStyle12"/>
                      <w:rFonts w:ascii="Times New Roman" w:hAnsi="Times New Roman" w:cs="Times New Roman"/>
                      <w:b w:val="0"/>
                      <w:i w:val="0"/>
                      <w:color w:val="000000"/>
                      <w:sz w:val="28"/>
                      <w:szCs w:val="28"/>
                      <w:lang w:val="uk-UA" w:eastAsia="uk-UA"/>
                    </w:rPr>
                    <w:t xml:space="preserve"> </w:t>
                  </w:r>
                  <w:r w:rsidRPr="00A675A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 імовірною наявністю слідів папілярних ліній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мають бути упаковані таким чином</w:t>
                  </w:r>
                  <w:r w:rsidR="00DE1DC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, щоб</w:t>
                  </w:r>
                  <w:r w:rsidR="00DE1DC1" w:rsidRPr="00DE1DC1">
                    <w:rPr>
                      <w:lang w:val="uk-UA"/>
                    </w:rPr>
                    <w:t xml:space="preserve"> </w:t>
                  </w:r>
                  <w:r w:rsidR="00DE1DC1" w:rsidRPr="00DE1DC1">
                    <w:rPr>
                      <w:rStyle w:val="a4"/>
                      <w:b w:val="0"/>
                    </w:rPr>
                    <w:t>контактування поверхонь</w:t>
                  </w:r>
                  <w:r w:rsidR="00DE1DC1" w:rsidRPr="00DE1DC1">
                    <w:rPr>
                      <w:rStyle w:val="a4"/>
                    </w:rPr>
                    <w:t xml:space="preserve"> </w:t>
                  </w:r>
                  <w:r w:rsidR="00DE1DC1" w:rsidRPr="00DE1DC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об’єктів дослідження з упаковкою </w:t>
                  </w:r>
                  <w:r w:rsidR="00DE1DC1" w:rsidRPr="00DE1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 w:rsidR="00DE1DC1" w:rsidRPr="00DE1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внутрішньою</w:t>
                  </w:r>
                  <w:proofErr w:type="spellEnd"/>
                  <w:r w:rsidR="00DE1DC1" w:rsidRPr="00DE1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E1DC1" w:rsidRPr="00DE1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поверхнею</w:t>
                  </w:r>
                  <w:proofErr w:type="spellEnd"/>
                  <w:r w:rsidR="00DE1DC1" w:rsidRPr="00DE1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упаковки) </w:t>
                  </w:r>
                  <w:r w:rsidR="00DE1DC1" w:rsidRPr="00DE1DC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 xml:space="preserve">не </w:t>
                  </w:r>
                  <w:r w:rsidR="00DE1DC1" w:rsidRPr="00DE1DC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могло</w:t>
                  </w:r>
                  <w:r w:rsidR="00DE1DC1" w:rsidRPr="00DE1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E1DC1" w:rsidRPr="00DE1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призвести</w:t>
                  </w:r>
                  <w:proofErr w:type="spellEnd"/>
                  <w:r w:rsidR="00DE1DC1" w:rsidRPr="00DE1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="00DE1DC1" w:rsidRPr="00DE1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повного</w:t>
                  </w:r>
                  <w:proofErr w:type="spellEnd"/>
                  <w:r w:rsidR="00DE1DC1" w:rsidRPr="00DE1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E1DC1" w:rsidRPr="00DE1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або</w:t>
                  </w:r>
                  <w:proofErr w:type="spellEnd"/>
                  <w:r w:rsidR="00DE1DC1" w:rsidRPr="00DE1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E1DC1" w:rsidRPr="00DE1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часткового</w:t>
                  </w:r>
                  <w:proofErr w:type="spellEnd"/>
                  <w:r w:rsidR="00DE1DC1" w:rsidRPr="00DE1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E1DC1" w:rsidRPr="00DE1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знищення</w:t>
                  </w:r>
                  <w:proofErr w:type="spellEnd"/>
                  <w:r w:rsidR="00DE1DC1" w:rsidRPr="00DE1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E1DC1" w:rsidRPr="00DE1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наявних</w:t>
                  </w:r>
                  <w:proofErr w:type="spellEnd"/>
                  <w:r w:rsidR="00DE1DC1" w:rsidRPr="00DE1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них </w:t>
                  </w:r>
                  <w:proofErr w:type="spellStart"/>
                  <w:r w:rsidR="00DE1DC1" w:rsidRPr="00DE1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слідів</w:t>
                  </w:r>
                  <w:proofErr w:type="spellEnd"/>
                  <w:r w:rsidR="00DE1DC1" w:rsidRPr="00DE1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рук</w:t>
                  </w:r>
                  <w:r w:rsidR="00DE1DC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;</w:t>
                  </w:r>
                </w:p>
                <w:p w:rsidR="00325230" w:rsidRDefault="00325230" w:rsidP="00DE1DC1">
                  <w:pPr>
                    <w:pStyle w:val="Style5"/>
                    <w:widowControl/>
                    <w:ind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25230" w:rsidRDefault="00325230" w:rsidP="00325230">
                  <w:pPr>
                    <w:pStyle w:val="a5"/>
                    <w:numPr>
                      <w:ilvl w:val="0"/>
                      <w:numId w:val="4"/>
                    </w:numPr>
                    <w:ind w:left="0" w:firstLine="709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я</w:t>
                  </w:r>
                  <w:r w:rsidRPr="00325230">
                    <w:rPr>
                      <w:sz w:val="28"/>
                      <w:szCs w:val="28"/>
                      <w:lang w:val="uk-UA"/>
                    </w:rPr>
                    <w:t xml:space="preserve">кщо на дослідження надаються предмети з імовірною наявністю слідів папілярних ліній для встановлення чи є на них такі сліди, постанова про призначення експертизи обов’язково має містити </w:t>
                  </w:r>
                  <w:r w:rsidRPr="00325230">
                    <w:rPr>
                      <w:b/>
                      <w:i/>
                      <w:sz w:val="28"/>
                      <w:szCs w:val="28"/>
                      <w:lang w:val="uk-UA"/>
                    </w:rPr>
                    <w:t>дозвіл</w:t>
                  </w:r>
                  <w:r w:rsidRPr="00325230">
                    <w:rPr>
                      <w:sz w:val="28"/>
                      <w:szCs w:val="28"/>
                      <w:lang w:val="uk-UA"/>
                    </w:rPr>
                    <w:t xml:space="preserve"> або </w:t>
                  </w:r>
                  <w:r w:rsidRPr="00325230">
                    <w:rPr>
                      <w:b/>
                      <w:i/>
                      <w:sz w:val="28"/>
                      <w:szCs w:val="28"/>
                      <w:lang w:val="uk-UA"/>
                    </w:rPr>
                    <w:t xml:space="preserve">заборону </w:t>
                  </w:r>
                  <w:r w:rsidRPr="00325230">
                    <w:rPr>
                      <w:sz w:val="28"/>
                      <w:szCs w:val="28"/>
                      <w:lang w:val="uk-UA"/>
                    </w:rPr>
                    <w:t>на</w:t>
                  </w:r>
                  <w:r w:rsidRPr="00325230">
                    <w:rPr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325230">
                    <w:rPr>
                      <w:sz w:val="28"/>
                      <w:szCs w:val="28"/>
                    </w:rPr>
                    <w:t>знищення</w:t>
                  </w:r>
                  <w:proofErr w:type="spellEnd"/>
                  <w:r w:rsidRPr="0032523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25230">
                    <w:rPr>
                      <w:sz w:val="28"/>
                      <w:szCs w:val="28"/>
                    </w:rPr>
                    <w:t>об’єкта</w:t>
                  </w:r>
                  <w:proofErr w:type="spellEnd"/>
                  <w:r w:rsidRPr="0032523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25230">
                    <w:rPr>
                      <w:sz w:val="28"/>
                      <w:szCs w:val="28"/>
                    </w:rPr>
                    <w:t>експертизи</w:t>
                  </w:r>
                  <w:proofErr w:type="spellEnd"/>
                  <w:r w:rsidRPr="00325230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325230">
                    <w:rPr>
                      <w:sz w:val="28"/>
                      <w:szCs w:val="28"/>
                    </w:rPr>
                    <w:t>повне</w:t>
                  </w:r>
                  <w:proofErr w:type="spellEnd"/>
                  <w:r w:rsidRPr="0032523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25230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32523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25230">
                    <w:rPr>
                      <w:sz w:val="28"/>
                      <w:szCs w:val="28"/>
                    </w:rPr>
                    <w:t>часткове</w:t>
                  </w:r>
                  <w:proofErr w:type="spellEnd"/>
                  <w:r w:rsidRPr="00325230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325230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32523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25230">
                    <w:rPr>
                      <w:sz w:val="28"/>
                      <w:szCs w:val="28"/>
                    </w:rPr>
                    <w:t>зміну</w:t>
                  </w:r>
                  <w:proofErr w:type="spellEnd"/>
                  <w:r w:rsidRPr="0032523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25230">
                    <w:rPr>
                      <w:sz w:val="28"/>
                      <w:szCs w:val="28"/>
                    </w:rPr>
                    <w:t>його</w:t>
                  </w:r>
                  <w:proofErr w:type="spellEnd"/>
                  <w:r w:rsidRPr="0032523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25230">
                    <w:rPr>
                      <w:sz w:val="28"/>
                      <w:szCs w:val="28"/>
                    </w:rPr>
                    <w:t>властивостей</w:t>
                  </w:r>
                  <w:proofErr w:type="spellEnd"/>
                  <w:r w:rsidRPr="00325230">
                    <w:rPr>
                      <w:sz w:val="28"/>
                      <w:szCs w:val="28"/>
                    </w:rPr>
                    <w:t>, в</w:t>
                  </w:r>
                  <w:r w:rsidRPr="00325230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325230">
                    <w:rPr>
                      <w:sz w:val="28"/>
                      <w:szCs w:val="28"/>
                    </w:rPr>
                    <w:t xml:space="preserve">межах </w:t>
                  </w:r>
                  <w:proofErr w:type="spellStart"/>
                  <w:r w:rsidRPr="00325230">
                    <w:rPr>
                      <w:sz w:val="28"/>
                      <w:szCs w:val="28"/>
                    </w:rPr>
                    <w:t>необхідних</w:t>
                  </w:r>
                  <w:proofErr w:type="spellEnd"/>
                  <w:r w:rsidRPr="00325230">
                    <w:rPr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325230">
                    <w:rPr>
                      <w:sz w:val="28"/>
                      <w:szCs w:val="28"/>
                    </w:rPr>
                    <w:t>проведення</w:t>
                  </w:r>
                  <w:proofErr w:type="spellEnd"/>
                  <w:r w:rsidRPr="0032523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25230">
                    <w:rPr>
                      <w:sz w:val="28"/>
                      <w:szCs w:val="28"/>
                    </w:rPr>
                    <w:t>дослідження</w:t>
                  </w:r>
                  <w:proofErr w:type="spellEnd"/>
                  <w:r w:rsidRPr="00325230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325230">
                    <w:rPr>
                      <w:sz w:val="28"/>
                      <w:szCs w:val="28"/>
                    </w:rPr>
                    <w:t xml:space="preserve">на </w:t>
                  </w:r>
                  <w:proofErr w:type="spellStart"/>
                  <w:r w:rsidRPr="00325230">
                    <w:rPr>
                      <w:sz w:val="28"/>
                      <w:szCs w:val="28"/>
                    </w:rPr>
                    <w:t>підставі</w:t>
                  </w:r>
                  <w:proofErr w:type="spellEnd"/>
                  <w:r w:rsidRPr="00325230">
                    <w:rPr>
                      <w:sz w:val="28"/>
                      <w:szCs w:val="28"/>
                    </w:rPr>
                    <w:t xml:space="preserve"> ст. 69 КПК </w:t>
                  </w:r>
                  <w:proofErr w:type="spellStart"/>
                  <w:r w:rsidRPr="00325230">
                    <w:rPr>
                      <w:sz w:val="28"/>
                      <w:szCs w:val="28"/>
                    </w:rPr>
                    <w:t>України</w:t>
                  </w:r>
                  <w:proofErr w:type="spellEnd"/>
                  <w:r w:rsidRPr="00325230">
                    <w:rPr>
                      <w:sz w:val="28"/>
                      <w:szCs w:val="28"/>
                    </w:rPr>
                    <w:t xml:space="preserve">, ст. 5 ЗУ «Про </w:t>
                  </w:r>
                  <w:proofErr w:type="spellStart"/>
                  <w:r w:rsidRPr="00325230">
                    <w:rPr>
                      <w:sz w:val="28"/>
                      <w:szCs w:val="28"/>
                    </w:rPr>
                    <w:t>судову</w:t>
                  </w:r>
                  <w:proofErr w:type="spellEnd"/>
                  <w:r w:rsidRPr="0032523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25230">
                    <w:rPr>
                      <w:sz w:val="28"/>
                      <w:szCs w:val="28"/>
                    </w:rPr>
                    <w:t>експертизу</w:t>
                  </w:r>
                  <w:proofErr w:type="spellEnd"/>
                  <w:r w:rsidRPr="00325230">
                    <w:rPr>
                      <w:sz w:val="28"/>
                      <w:szCs w:val="28"/>
                    </w:rPr>
                    <w:t>»</w:t>
                  </w:r>
                  <w:r w:rsidR="000766CA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D34D38" w:rsidRDefault="00D34D38" w:rsidP="00D34D38">
                  <w:pPr>
                    <w:pStyle w:val="a5"/>
                    <w:ind w:left="709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325230" w:rsidRPr="00D34D38" w:rsidRDefault="00D34D38" w:rsidP="00325230">
                  <w:pPr>
                    <w:pStyle w:val="a5"/>
                    <w:numPr>
                      <w:ilvl w:val="0"/>
                      <w:numId w:val="4"/>
                    </w:numPr>
                    <w:ind w:left="0" w:firstLine="709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D34D38">
                    <w:rPr>
                      <w:sz w:val="28"/>
                      <w:szCs w:val="28"/>
                      <w:lang w:val="uk-UA"/>
                    </w:rPr>
                    <w:t>дактилокарти</w:t>
                  </w:r>
                  <w:proofErr w:type="spellEnd"/>
                  <w:r w:rsidRPr="00D34D38">
                    <w:rPr>
                      <w:sz w:val="28"/>
                      <w:szCs w:val="28"/>
                      <w:lang w:val="uk-UA"/>
                    </w:rPr>
                    <w:t xml:space="preserve">, що надаються на дослідження, мають бути </w:t>
                  </w:r>
                  <w:r w:rsidRPr="003F768C">
                    <w:rPr>
                      <w:b/>
                      <w:i/>
                      <w:sz w:val="28"/>
                      <w:szCs w:val="28"/>
                      <w:lang w:val="uk-UA"/>
                    </w:rPr>
                    <w:t>упакованими</w:t>
                  </w:r>
                  <w:r w:rsidRPr="00D34D38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7D4832">
                    <w:rPr>
                      <w:sz w:val="28"/>
                      <w:szCs w:val="28"/>
                      <w:lang w:val="uk-UA"/>
                    </w:rPr>
                    <w:t>згідно</w:t>
                  </w:r>
                  <w:r w:rsidR="003F768C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7D4832">
                    <w:rPr>
                      <w:sz w:val="28"/>
                      <w:szCs w:val="28"/>
                      <w:lang w:val="uk-UA"/>
                    </w:rPr>
                    <w:t xml:space="preserve">з </w:t>
                  </w:r>
                  <w:proofErr w:type="spellStart"/>
                  <w:r w:rsidR="003F768C">
                    <w:rPr>
                      <w:sz w:val="28"/>
                      <w:szCs w:val="28"/>
                    </w:rPr>
                    <w:t>вимог</w:t>
                  </w:r>
                  <w:r w:rsidR="007D4832">
                    <w:rPr>
                      <w:sz w:val="28"/>
                      <w:szCs w:val="28"/>
                      <w:lang w:val="uk-UA"/>
                    </w:rPr>
                    <w:t>ами</w:t>
                  </w:r>
                  <w:proofErr w:type="spellEnd"/>
                  <w:r w:rsidR="003F768C">
                    <w:rPr>
                      <w:sz w:val="28"/>
                      <w:szCs w:val="28"/>
                    </w:rPr>
                    <w:t xml:space="preserve"> Закону </w:t>
                  </w:r>
                  <w:proofErr w:type="spellStart"/>
                  <w:r w:rsidR="003F768C">
                    <w:rPr>
                      <w:sz w:val="28"/>
                      <w:szCs w:val="28"/>
                    </w:rPr>
                    <w:t>України</w:t>
                  </w:r>
                  <w:proofErr w:type="spellEnd"/>
                  <w:r w:rsidR="003F768C">
                    <w:rPr>
                      <w:sz w:val="28"/>
                      <w:szCs w:val="28"/>
                    </w:rPr>
                    <w:t xml:space="preserve"> «Про </w:t>
                  </w:r>
                  <w:proofErr w:type="spellStart"/>
                  <w:r w:rsidR="003F768C">
                    <w:rPr>
                      <w:sz w:val="28"/>
                      <w:szCs w:val="28"/>
                    </w:rPr>
                    <w:t>захист</w:t>
                  </w:r>
                  <w:proofErr w:type="spellEnd"/>
                  <w:r w:rsidR="003F768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F768C">
                    <w:rPr>
                      <w:sz w:val="28"/>
                      <w:szCs w:val="28"/>
                    </w:rPr>
                    <w:t>персональних</w:t>
                  </w:r>
                  <w:proofErr w:type="spellEnd"/>
                  <w:r w:rsidR="003F768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F768C">
                    <w:rPr>
                      <w:sz w:val="28"/>
                      <w:szCs w:val="28"/>
                    </w:rPr>
                    <w:t>даних</w:t>
                  </w:r>
                  <w:proofErr w:type="spellEnd"/>
                  <w:r w:rsidR="003F768C">
                    <w:rPr>
                      <w:sz w:val="28"/>
                      <w:szCs w:val="28"/>
                    </w:rPr>
                    <w:t>».</w:t>
                  </w:r>
                </w:p>
                <w:p w:rsidR="00325230" w:rsidRPr="00D34D38" w:rsidRDefault="00325230" w:rsidP="00D34D38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325230" w:rsidRPr="00325230" w:rsidRDefault="00325230" w:rsidP="00DE1DC1">
                  <w:pPr>
                    <w:pStyle w:val="Style5"/>
                    <w:widowControl/>
                    <w:ind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25230" w:rsidRDefault="00325230" w:rsidP="00DE1DC1">
                  <w:pPr>
                    <w:pStyle w:val="Style5"/>
                    <w:widowControl/>
                    <w:ind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DE1DC1" w:rsidRPr="00DE1DC1" w:rsidRDefault="00DE1DC1" w:rsidP="00DE1DC1">
                  <w:pPr>
                    <w:pStyle w:val="Style5"/>
                    <w:widowControl/>
                    <w:ind w:firstLine="720"/>
                    <w:jc w:val="both"/>
                    <w:rPr>
                      <w:rStyle w:val="FontStyle12"/>
                      <w:rFonts w:ascii="Times New Roman" w:hAnsi="Times New Roman" w:cs="Times New Roman"/>
                      <w:i w:val="0"/>
                      <w:color w:val="000000"/>
                      <w:sz w:val="28"/>
                      <w:szCs w:val="28"/>
                      <w:u w:val="single"/>
                      <w:lang w:val="uk-UA" w:eastAsia="uk-UA"/>
                    </w:rPr>
                  </w:pPr>
                </w:p>
                <w:p w:rsidR="00307681" w:rsidRDefault="00307681" w:rsidP="006D40CC">
                  <w:pPr>
                    <w:pStyle w:val="Style1"/>
                    <w:widowControl/>
                    <w:spacing w:line="240" w:lineRule="auto"/>
                    <w:ind w:firstLine="720"/>
                    <w:jc w:val="both"/>
                    <w:rPr>
                      <w:rStyle w:val="FontStyle11"/>
                      <w:rFonts w:ascii="Times New Roman" w:hAnsi="Times New Roman" w:cs="Times New Roman"/>
                      <w:sz w:val="28"/>
                      <w:szCs w:val="28"/>
                      <w:lang w:val="uk-UA" w:eastAsia="uk-UA"/>
                    </w:rPr>
                  </w:pPr>
                </w:p>
                <w:p w:rsidR="00642CC3" w:rsidRPr="00173922" w:rsidRDefault="00642CC3" w:rsidP="00642CC3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73922">
                    <w:rPr>
                      <w:b/>
                      <w:sz w:val="28"/>
                      <w:szCs w:val="28"/>
                      <w:lang w:val="uk-UA"/>
                    </w:rPr>
                    <w:t>Контакти для довідок:</w:t>
                  </w:r>
                </w:p>
                <w:p w:rsidR="00642CC3" w:rsidRPr="00173922" w:rsidRDefault="00642CC3" w:rsidP="00642CC3">
                  <w:pPr>
                    <w:tabs>
                      <w:tab w:val="num" w:pos="1440"/>
                    </w:tabs>
                    <w:ind w:firstLine="709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642CC3" w:rsidRPr="00173922" w:rsidRDefault="0058413A" w:rsidP="00642CC3">
                  <w:pPr>
                    <w:tabs>
                      <w:tab w:val="num" w:pos="1440"/>
                    </w:tabs>
                    <w:ind w:firstLine="709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Завідувач сектору дактилоскопічних видів досліджень та обліків відділу криміналістичних видів досліджень Дніпропетровського</w:t>
                  </w:r>
                  <w:r w:rsidR="00642CC3" w:rsidRPr="00173922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НДЕКЦ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Комиза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Геннадій Олександрович</w:t>
                  </w:r>
                  <w:r w:rsidR="004534A0">
                    <w:rPr>
                      <w:sz w:val="28"/>
                      <w:szCs w:val="28"/>
                      <w:lang w:val="uk-UA"/>
                    </w:rPr>
                    <w:t xml:space="preserve">, </w:t>
                  </w:r>
                  <w:r w:rsidR="002551A9">
                    <w:rPr>
                      <w:sz w:val="28"/>
                      <w:szCs w:val="28"/>
                      <w:lang w:val="uk-UA"/>
                    </w:rPr>
                    <w:t>Лисенко Валерій В</w:t>
                  </w:r>
                  <w:r w:rsidR="00BF4A2B">
                    <w:rPr>
                      <w:sz w:val="28"/>
                      <w:szCs w:val="28"/>
                      <w:lang w:val="uk-UA"/>
                    </w:rPr>
                    <w:t>ікторович</w:t>
                  </w:r>
                  <w:r w:rsidR="002551A9">
                    <w:rPr>
                      <w:sz w:val="28"/>
                      <w:szCs w:val="28"/>
                      <w:lang w:val="uk-UA"/>
                    </w:rPr>
                    <w:t xml:space="preserve">, </w:t>
                  </w:r>
                  <w:r w:rsidR="00642CC3" w:rsidRPr="00173922">
                    <w:rPr>
                      <w:sz w:val="28"/>
                      <w:szCs w:val="28"/>
                      <w:lang w:val="uk-UA"/>
                    </w:rPr>
                    <w:t xml:space="preserve">телефон: </w:t>
                  </w:r>
                  <w:r>
                    <w:rPr>
                      <w:sz w:val="28"/>
                      <w:szCs w:val="28"/>
                      <w:lang w:val="uk-UA"/>
                    </w:rPr>
                    <w:t>(056) 732-16-95</w:t>
                  </w:r>
                  <w:r w:rsidR="00642CC3" w:rsidRPr="00173922">
                    <w:rPr>
                      <w:sz w:val="28"/>
                      <w:szCs w:val="28"/>
                      <w:lang w:val="uk-UA"/>
                    </w:rPr>
                    <w:t xml:space="preserve"> – щодо проведення судових експертиз/експертних досліджень за експертн</w:t>
                  </w:r>
                  <w:r w:rsidR="00D054B0">
                    <w:rPr>
                      <w:sz w:val="28"/>
                      <w:szCs w:val="28"/>
                      <w:lang w:val="uk-UA"/>
                    </w:rPr>
                    <w:t>ою</w:t>
                  </w:r>
                  <w:r w:rsidR="00642CC3" w:rsidRPr="00173922">
                    <w:rPr>
                      <w:sz w:val="28"/>
                      <w:szCs w:val="28"/>
                      <w:lang w:val="uk-UA"/>
                    </w:rPr>
                    <w:t xml:space="preserve"> спеціальн</w:t>
                  </w:r>
                  <w:r w:rsidR="00D054B0">
                    <w:rPr>
                      <w:sz w:val="28"/>
                      <w:szCs w:val="28"/>
                      <w:lang w:val="uk-UA"/>
                    </w:rPr>
                    <w:t>і</w:t>
                  </w:r>
                  <w:r w:rsidR="00642CC3" w:rsidRPr="00173922">
                    <w:rPr>
                      <w:sz w:val="28"/>
                      <w:szCs w:val="28"/>
                      <w:lang w:val="uk-UA"/>
                    </w:rPr>
                    <w:t>ст</w:t>
                  </w:r>
                  <w:r w:rsidR="00D054B0">
                    <w:rPr>
                      <w:sz w:val="28"/>
                      <w:szCs w:val="28"/>
                      <w:lang w:val="uk-UA"/>
                    </w:rPr>
                    <w:t>ю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  <w:lang w:val="uk-UA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6</w:t>
                  </w:r>
                  <w:r w:rsidR="00642CC3" w:rsidRPr="00173922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  <w:p w:rsidR="00642CC3" w:rsidRPr="00173922" w:rsidRDefault="00642CC3" w:rsidP="00642CC3">
                  <w:pPr>
                    <w:ind w:left="708"/>
                    <w:jc w:val="right"/>
                    <w:rPr>
                      <w:sz w:val="28"/>
                      <w:szCs w:val="28"/>
                      <w:lang w:val="uk-UA"/>
                    </w:rPr>
                  </w:pPr>
                </w:p>
                <w:p w:rsidR="00642CC3" w:rsidRPr="00173922" w:rsidRDefault="00642CC3" w:rsidP="00642CC3">
                  <w:pPr>
                    <w:ind w:left="708"/>
                    <w:jc w:val="right"/>
                    <w:rPr>
                      <w:sz w:val="28"/>
                      <w:szCs w:val="28"/>
                      <w:lang w:val="uk-UA"/>
                    </w:rPr>
                  </w:pPr>
                </w:p>
                <w:p w:rsidR="00642CC3" w:rsidRPr="00173922" w:rsidRDefault="00642CC3" w:rsidP="00642CC3">
                  <w:pPr>
                    <w:ind w:left="708"/>
                    <w:jc w:val="right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73922">
                    <w:rPr>
                      <w:b/>
                      <w:sz w:val="28"/>
                      <w:szCs w:val="28"/>
                      <w:lang w:val="uk-UA"/>
                    </w:rPr>
                    <w:t>Дніпропетровський НДЕКЦ МВС України</w:t>
                  </w:r>
                </w:p>
                <w:p w:rsidR="00642CC3" w:rsidRPr="00173922" w:rsidRDefault="00642CC3" w:rsidP="00642CC3">
                  <w:pPr>
                    <w:ind w:left="708" w:firstLine="3120"/>
                    <w:jc w:val="right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73922">
                    <w:rPr>
                      <w:b/>
                      <w:sz w:val="28"/>
                      <w:szCs w:val="28"/>
                      <w:lang w:val="uk-UA"/>
                    </w:rPr>
                    <w:t>http://ndekcmvd.dp.ua</w:t>
                  </w:r>
                </w:p>
                <w:p w:rsidR="00642CC3" w:rsidRPr="00642CC3" w:rsidRDefault="00642CC3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642CC3">
        <w:t xml:space="preserve"> </w:t>
      </w:r>
    </w:p>
    <w:p w:rsidR="00642CC3" w:rsidRDefault="004520AB" w:rsidP="00B15A9C">
      <w:pPr>
        <w:ind w:right="-31"/>
      </w:pPr>
      <w:r>
        <w:rPr>
          <w:noProof/>
        </w:rPr>
        <w:pict>
          <v:shape id="_x0000_s1046" type="#_x0000_t202" style="position:absolute;margin-left:2.55pt;margin-top:528.85pt;width:50pt;height:12pt;z-index:251667968;mso-wrap-style:tight" stroked="f">
            <v:textbox inset="0,0,0,0">
              <w:txbxContent>
                <w:p w:rsidR="00642CC3" w:rsidRPr="00642CC3" w:rsidRDefault="00642CC3" w:rsidP="00642CC3">
                  <w:pPr>
                    <w:rPr>
                      <w:color w:val="FFFFFF"/>
                      <w:sz w:val="20"/>
                    </w:rPr>
                  </w:pPr>
                  <w:r w:rsidRPr="00642CC3">
                    <w:rPr>
                      <w:color w:val="FFFFFF"/>
                      <w:sz w:val="20"/>
                    </w:rPr>
                    <w:t>9</w:t>
                  </w:r>
                </w:p>
              </w:txbxContent>
            </v:textbox>
          </v:shape>
        </w:pict>
      </w:r>
      <w:r w:rsidR="00642CC3">
        <w:br w:type="page"/>
      </w:r>
      <w:r>
        <w:rPr>
          <w:noProof/>
        </w:rPr>
        <w:lastRenderedPageBreak/>
        <w:pict>
          <v:shape id="_x0000_s1036" type="#_x0000_t202" style="position:absolute;margin-left:420.85pt;margin-top:0;width:364.15pt;height:538.45pt;z-index:251657728;mso-wrap-style:tight" stroked="f">
            <v:textbox style="mso-next-textbox:#_x0000_s1037">
              <w:txbxContent/>
            </v:textbox>
          </v:shape>
        </w:pict>
      </w:r>
      <w:r w:rsidR="00642CC3">
        <w:t xml:space="preserve"> </w:t>
      </w:r>
    </w:p>
    <w:p w:rsidR="00642CC3" w:rsidRDefault="004520AB">
      <w:r>
        <w:rPr>
          <w:noProof/>
        </w:rPr>
        <w:pict>
          <v:shape id="_x0000_s1045" type="#_x0000_t202" style="position:absolute;margin-left:772.75pt;margin-top:528.85pt;width:50pt;height:12pt;z-index:251666944;mso-wrap-style:tight" stroked="f">
            <v:textbox inset="0,0,0,0">
              <w:txbxContent>
                <w:p w:rsidR="00642CC3" w:rsidRPr="00642CC3" w:rsidRDefault="00642CC3" w:rsidP="00642CC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0;margin-top:-13.8pt;width:364.15pt;height:538.45pt;z-index:251648512;mso-wrap-style:tight" stroked="f">
            <v:textbox style="mso-next-textbox:#_x0000_s1028">
              <w:txbxContent/>
            </v:textbox>
          </v:shape>
        </w:pict>
      </w:r>
      <w:r w:rsidR="00642CC3">
        <w:br w:type="page"/>
      </w:r>
      <w:r>
        <w:rPr>
          <w:noProof/>
        </w:rPr>
        <w:lastRenderedPageBreak/>
        <w:pict>
          <v:shape id="_x0000_s1035" type="#_x0000_t202" style="position:absolute;margin-left:0;margin-top:0;width:364.15pt;height:538.45pt;z-index:251656704;mso-wrap-style:tight" stroked="f">
            <v:textbox style="mso-next-textbox:#_x0000_s1036">
              <w:txbxContent/>
            </v:textbox>
          </v:shape>
        </w:pict>
      </w:r>
      <w:r>
        <w:rPr>
          <w:noProof/>
        </w:rPr>
        <w:pict>
          <v:shape id="_x0000_s1028" type="#_x0000_t202" style="position:absolute;margin-left:420.85pt;margin-top:0;width:364.15pt;height:538.45pt;z-index:251649536;mso-wrap-style:tight" stroked="f">
            <v:textbox style="mso-next-textbox:#_x0000_s1029">
              <w:txbxContent/>
            </v:textbox>
          </v:shape>
        </w:pict>
      </w:r>
      <w:r w:rsidR="00642CC3">
        <w:t xml:space="preserve"> </w:t>
      </w:r>
    </w:p>
    <w:p w:rsidR="00642CC3" w:rsidRDefault="004520AB">
      <w:r>
        <w:rPr>
          <w:noProof/>
        </w:rPr>
        <w:pict>
          <v:shape id="_x0000_s1044" type="#_x0000_t202" style="position:absolute;margin-left:2.55pt;margin-top:528.85pt;width:50pt;height:12pt;z-index:251665920;mso-wrap-style:tight" stroked="f">
            <v:textbox inset="0,0,0,0">
              <w:txbxContent>
                <w:p w:rsidR="00642CC3" w:rsidRPr="00642CC3" w:rsidRDefault="00642CC3" w:rsidP="00642CC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xbxContent>
            </v:textbox>
          </v:shape>
        </w:pict>
      </w:r>
      <w:r w:rsidR="00642CC3">
        <w:br w:type="page"/>
      </w:r>
      <w:r>
        <w:rPr>
          <w:noProof/>
        </w:rPr>
        <w:lastRenderedPageBreak/>
        <w:pict>
          <v:shape id="_x0000_s1034" type="#_x0000_t202" style="position:absolute;margin-left:420.85pt;margin-top:0;width:364.15pt;height:538.45pt;z-index:251655680;mso-wrap-style:tight" stroked="f">
            <v:textbox style="mso-next-textbox:#_x0000_s1035">
              <w:txbxContent/>
            </v:textbox>
          </v:shape>
        </w:pict>
      </w:r>
      <w:r w:rsidR="00642CC3">
        <w:t xml:space="preserve"> </w:t>
      </w:r>
    </w:p>
    <w:p w:rsidR="00642CC3" w:rsidRDefault="004520AB">
      <w:r>
        <w:rPr>
          <w:noProof/>
        </w:rPr>
        <w:pict>
          <v:shape id="_x0000_s1043" type="#_x0000_t202" style="position:absolute;margin-left:772.75pt;margin-top:528.85pt;width:50pt;height:12pt;z-index:251664896;mso-wrap-style:tight" stroked="f">
            <v:textbox inset="0,0,0,0">
              <w:txbxContent>
                <w:p w:rsidR="00642CC3" w:rsidRPr="00642CC3" w:rsidRDefault="00642CC3" w:rsidP="00642CC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.55pt;margin-top:528.85pt;width:50pt;height:12pt;z-index:251659776;mso-wrap-style:tight" stroked="f">
            <v:textbox inset="0,0,0,0">
              <w:txbxContent>
                <w:p w:rsidR="00642CC3" w:rsidRPr="00642CC3" w:rsidRDefault="00642CC3" w:rsidP="00642CC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0;margin-top:-13.8pt;width:364.15pt;height:538.45pt;z-index:251650560;mso-wrap-style:tight" stroked="f">
            <v:textbox style="mso-next-textbox:#_x0000_s1030">
              <w:txbxContent/>
            </v:textbox>
          </v:shape>
        </w:pict>
      </w:r>
      <w:r w:rsidR="00642CC3">
        <w:br w:type="page"/>
      </w:r>
      <w:r>
        <w:rPr>
          <w:noProof/>
        </w:rPr>
        <w:lastRenderedPageBreak/>
        <w:pict>
          <v:shape id="_x0000_s1030" type="#_x0000_t202" style="position:absolute;margin-left:420.85pt;margin-top:0;width:364.15pt;height:538.45pt;z-index:251651584;mso-wrap-style:tight" stroked="f">
            <v:textbox style="mso-next-textbox:#_x0000_s1031">
              <w:txbxContent/>
            </v:textbox>
          </v:shape>
        </w:pict>
      </w:r>
      <w:r w:rsidR="00642CC3">
        <w:t xml:space="preserve"> </w:t>
      </w:r>
    </w:p>
    <w:p w:rsidR="00F75C42" w:rsidRDefault="004520AB">
      <w:r>
        <w:rPr>
          <w:noProof/>
        </w:rPr>
        <w:pict>
          <v:shape id="_x0000_s1042" type="#_x0000_t202" style="position:absolute;margin-left:2.55pt;margin-top:528.85pt;width:50pt;height:12pt;z-index:251663872;mso-wrap-style:tight" stroked="f">
            <v:textbox inset="0,0,0,0">
              <w:txbxContent>
                <w:p w:rsidR="00642CC3" w:rsidRPr="00642CC3" w:rsidRDefault="00642CC3" w:rsidP="00642CC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772.75pt;margin-top:528.85pt;width:50pt;height:12pt;z-index:251660800;mso-wrap-style:tight" stroked="f">
            <v:textbox inset="0,0,0,0">
              <w:txbxContent>
                <w:p w:rsidR="00642CC3" w:rsidRPr="00642CC3" w:rsidRDefault="00642CC3" w:rsidP="00642CC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0;margin-top:-13.8pt;width:364.15pt;height:538.45pt;z-index:251654656;mso-wrap-style:tight" stroked="f">
            <v:textbox style="mso-next-textbox:#_x0000_s1034">
              <w:txbxContent/>
            </v:textbox>
          </v:shape>
        </w:pict>
      </w:r>
      <w:r w:rsidR="00642CC3">
        <w:br w:type="page"/>
      </w:r>
      <w:r>
        <w:rPr>
          <w:noProof/>
        </w:rPr>
        <w:lastRenderedPageBreak/>
        <w:pict>
          <v:shape id="_x0000_s1041" type="#_x0000_t202" style="position:absolute;margin-left:772.75pt;margin-top:542.65pt;width:50pt;height:12pt;z-index:251662848;mso-wrap-style:tight" stroked="f">
            <v:textbox inset="0,0,0,0">
              <w:txbxContent>
                <w:p w:rsidR="00642CC3" w:rsidRPr="00642CC3" w:rsidRDefault="00642CC3" w:rsidP="00642CC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.55pt;margin-top:542.65pt;width:50pt;height:12pt;z-index:251661824;mso-wrap-style:tight" stroked="f">
            <v:textbox inset="0,0,0,0">
              <w:txbxContent>
                <w:p w:rsidR="00642CC3" w:rsidRPr="00642CC3" w:rsidRDefault="00642CC3" w:rsidP="00642CC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420.85pt;margin-top:0;width:364.15pt;height:538.45pt;z-index:251653632;mso-wrap-style:tight" stroked="f">
            <v:textbox style="mso-next-textbox:#_x0000_s1033">
              <w:txbxContent/>
            </v:textbox>
          </v:shape>
        </w:pict>
      </w:r>
      <w:r>
        <w:rPr>
          <w:noProof/>
        </w:rPr>
        <w:pict>
          <v:shape id="_x0000_s1031" type="#_x0000_t202" style="position:absolute;margin-left:0;margin-top:0;width:364.15pt;height:538.45pt;z-index:251652608;mso-wrap-style:tight" stroked="f">
            <v:textbox style="mso-next-textbox:#_x0000_s1032">
              <w:txbxContent/>
            </v:textbox>
          </v:shape>
        </w:pict>
      </w:r>
    </w:p>
    <w:sectPr w:rsidR="00F75C42" w:rsidSect="00642CC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068CFAC"/>
    <w:lvl w:ilvl="0">
      <w:numFmt w:val="bullet"/>
      <w:lvlText w:val="*"/>
      <w:lvlJc w:val="left"/>
    </w:lvl>
  </w:abstractNum>
  <w:abstractNum w:abstractNumId="1" w15:restartNumberingAfterBreak="0">
    <w:nsid w:val="013A4EE2"/>
    <w:multiLevelType w:val="hybridMultilevel"/>
    <w:tmpl w:val="382E9052"/>
    <w:lvl w:ilvl="0" w:tplc="CD96A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B722D"/>
    <w:multiLevelType w:val="hybridMultilevel"/>
    <w:tmpl w:val="1214019E"/>
    <w:lvl w:ilvl="0" w:tplc="614C199E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CD50727"/>
    <w:multiLevelType w:val="hybridMultilevel"/>
    <w:tmpl w:val="A9CCA9AE"/>
    <w:lvl w:ilvl="0" w:tplc="235028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9AC759B"/>
    <w:multiLevelType w:val="hybridMultilevel"/>
    <w:tmpl w:val="9ED49D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B25756"/>
    <w:multiLevelType w:val="hybridMultilevel"/>
    <w:tmpl w:val="5E16F6FA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D2728A2"/>
    <w:multiLevelType w:val="hybridMultilevel"/>
    <w:tmpl w:val="21E473D2"/>
    <w:lvl w:ilvl="0" w:tplc="D1926E3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CE205F6"/>
    <w:multiLevelType w:val="hybridMultilevel"/>
    <w:tmpl w:val="C2EC79D0"/>
    <w:lvl w:ilvl="0" w:tplc="BE08BE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listtetr" w:val="3"/>
  </w:docVars>
  <w:rsids>
    <w:rsidRoot w:val="00642CC3"/>
    <w:rsid w:val="000466D4"/>
    <w:rsid w:val="000766CA"/>
    <w:rsid w:val="000C04EA"/>
    <w:rsid w:val="000C5B9F"/>
    <w:rsid w:val="00173922"/>
    <w:rsid w:val="0018312C"/>
    <w:rsid w:val="00191720"/>
    <w:rsid w:val="001A46B5"/>
    <w:rsid w:val="00216A59"/>
    <w:rsid w:val="0023456F"/>
    <w:rsid w:val="002551A9"/>
    <w:rsid w:val="00283A29"/>
    <w:rsid w:val="00302EBD"/>
    <w:rsid w:val="00307681"/>
    <w:rsid w:val="00325230"/>
    <w:rsid w:val="00385B00"/>
    <w:rsid w:val="003C1117"/>
    <w:rsid w:val="003F4458"/>
    <w:rsid w:val="003F768C"/>
    <w:rsid w:val="004043D5"/>
    <w:rsid w:val="00431825"/>
    <w:rsid w:val="004520AB"/>
    <w:rsid w:val="004534A0"/>
    <w:rsid w:val="004C09C9"/>
    <w:rsid w:val="00571B15"/>
    <w:rsid w:val="0058413A"/>
    <w:rsid w:val="005B00DB"/>
    <w:rsid w:val="005C26B1"/>
    <w:rsid w:val="005E4DE8"/>
    <w:rsid w:val="005F2EE6"/>
    <w:rsid w:val="00601326"/>
    <w:rsid w:val="00642CC3"/>
    <w:rsid w:val="006712B8"/>
    <w:rsid w:val="006747E0"/>
    <w:rsid w:val="006926EF"/>
    <w:rsid w:val="006C318E"/>
    <w:rsid w:val="006D40CC"/>
    <w:rsid w:val="0070228C"/>
    <w:rsid w:val="007D4832"/>
    <w:rsid w:val="0081313D"/>
    <w:rsid w:val="00817949"/>
    <w:rsid w:val="00833E09"/>
    <w:rsid w:val="0088043B"/>
    <w:rsid w:val="008F66E7"/>
    <w:rsid w:val="00900E71"/>
    <w:rsid w:val="00910AE7"/>
    <w:rsid w:val="00A13540"/>
    <w:rsid w:val="00A364B0"/>
    <w:rsid w:val="00A675AC"/>
    <w:rsid w:val="00A85DD1"/>
    <w:rsid w:val="00B04EDF"/>
    <w:rsid w:val="00B15A9C"/>
    <w:rsid w:val="00B25CDA"/>
    <w:rsid w:val="00BF4A2B"/>
    <w:rsid w:val="00C60FEB"/>
    <w:rsid w:val="00C81655"/>
    <w:rsid w:val="00C91673"/>
    <w:rsid w:val="00D054B0"/>
    <w:rsid w:val="00D34D38"/>
    <w:rsid w:val="00DA5BED"/>
    <w:rsid w:val="00DE1DC1"/>
    <w:rsid w:val="00DE3E64"/>
    <w:rsid w:val="00E2103E"/>
    <w:rsid w:val="00E477C4"/>
    <w:rsid w:val="00EA220E"/>
    <w:rsid w:val="00EB3B2F"/>
    <w:rsid w:val="00F7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 style="mso-wrap-style:tight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6AA7D283"/>
  <w15:docId w15:val="{F1E0C0AF-29BB-4FF0-AFCF-06E6568A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42CC3"/>
    <w:rPr>
      <w:sz w:val="21"/>
      <w:szCs w:val="21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642CC3"/>
    <w:pPr>
      <w:widowControl w:val="0"/>
      <w:shd w:val="clear" w:color="auto" w:fill="FFFFFF"/>
      <w:spacing w:before="240" w:line="242" w:lineRule="exact"/>
      <w:ind w:firstLine="540"/>
      <w:jc w:val="both"/>
    </w:pPr>
    <w:rPr>
      <w:sz w:val="21"/>
      <w:szCs w:val="21"/>
      <w:shd w:val="clear" w:color="auto" w:fill="FFFFFF"/>
    </w:rPr>
  </w:style>
  <w:style w:type="paragraph" w:styleId="a3">
    <w:name w:val="Normal (Web)"/>
    <w:basedOn w:val="a"/>
    <w:rsid w:val="00642CC3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2345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basedOn w:val="a0"/>
    <w:rsid w:val="0023456F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rsid w:val="00B25CD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25CDA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rFonts w:ascii="Arial" w:hAnsi="Arial" w:cs="Arial"/>
    </w:rPr>
  </w:style>
  <w:style w:type="paragraph" w:customStyle="1" w:styleId="Style4">
    <w:name w:val="Style4"/>
    <w:basedOn w:val="a"/>
    <w:rsid w:val="00B25CDA"/>
    <w:pPr>
      <w:widowControl w:val="0"/>
      <w:autoSpaceDE w:val="0"/>
      <w:autoSpaceDN w:val="0"/>
      <w:adjustRightInd w:val="0"/>
      <w:spacing w:line="230" w:lineRule="exact"/>
      <w:ind w:firstLine="499"/>
      <w:jc w:val="both"/>
    </w:pPr>
    <w:rPr>
      <w:rFonts w:ascii="Arial" w:hAnsi="Arial" w:cs="Arial"/>
    </w:rPr>
  </w:style>
  <w:style w:type="paragraph" w:customStyle="1" w:styleId="Style6">
    <w:name w:val="Style6"/>
    <w:basedOn w:val="a"/>
    <w:rsid w:val="00B25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a0"/>
    <w:rsid w:val="00B25CDA"/>
    <w:rPr>
      <w:rFonts w:ascii="Arial" w:hAnsi="Arial" w:cs="Arial"/>
      <w:b/>
      <w:bCs/>
      <w:i/>
      <w:iCs/>
      <w:sz w:val="16"/>
      <w:szCs w:val="16"/>
    </w:rPr>
  </w:style>
  <w:style w:type="paragraph" w:customStyle="1" w:styleId="Style1">
    <w:name w:val="Style1"/>
    <w:basedOn w:val="a"/>
    <w:rsid w:val="006D40CC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11">
    <w:name w:val="Font Style11"/>
    <w:basedOn w:val="a0"/>
    <w:rsid w:val="006D40CC"/>
    <w:rPr>
      <w:rFonts w:ascii="Arial" w:hAnsi="Arial" w:cs="Arial"/>
      <w:sz w:val="18"/>
      <w:szCs w:val="18"/>
    </w:rPr>
  </w:style>
  <w:style w:type="character" w:customStyle="1" w:styleId="a4">
    <w:name w:val="Основной текст + Полужирный"/>
    <w:basedOn w:val="a0"/>
    <w:rsid w:val="00DE1D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styleId="a5">
    <w:name w:val="List Paragraph"/>
    <w:basedOn w:val="a"/>
    <w:uiPriority w:val="34"/>
    <w:qFormat/>
    <w:rsid w:val="00325230"/>
    <w:pPr>
      <w:ind w:left="720"/>
      <w:contextualSpacing/>
    </w:pPr>
  </w:style>
  <w:style w:type="paragraph" w:styleId="a6">
    <w:name w:val="Balloon Text"/>
    <w:basedOn w:val="a"/>
    <w:link w:val="a7"/>
    <w:rsid w:val="007D48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D4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</dc:creator>
  <cp:keywords/>
  <dc:description>Страничек - 12_x000d_ Разворотов - 6_x000d_Листов бумаги - 3_x000d_Тетрадок - 1 по 3 листов_x000d_Добавлено - 2 пустые страницы_x000d_Поля в мм - 10 сверху, 10 снизу, 10 от переплета, 10 от границы листа.</dc:description>
  <cp:lastModifiedBy>Shake</cp:lastModifiedBy>
  <cp:revision>13</cp:revision>
  <cp:lastPrinted>2018-04-24T09:42:00Z</cp:lastPrinted>
  <dcterms:created xsi:type="dcterms:W3CDTF">2018-04-25T09:55:00Z</dcterms:created>
  <dcterms:modified xsi:type="dcterms:W3CDTF">2018-05-08T08:24:00Z</dcterms:modified>
</cp:coreProperties>
</file>